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FF6" w14:textId="77777777" w:rsidR="00A533D4" w:rsidRDefault="00A533D4">
      <w:pPr>
        <w:spacing w:after="0"/>
      </w:pPr>
    </w:p>
    <w:p w14:paraId="7D0DB75B" w14:textId="77777777" w:rsidR="00A533D4" w:rsidRDefault="00A533D4">
      <w:pPr>
        <w:spacing w:after="0"/>
      </w:pPr>
    </w:p>
    <w:p w14:paraId="124019D8" w14:textId="77777777" w:rsidR="00A533D4" w:rsidRDefault="00A533D4">
      <w:pPr>
        <w:spacing w:after="0"/>
      </w:pPr>
    </w:p>
    <w:p w14:paraId="402C29A4" w14:textId="77777777" w:rsidR="00A533D4" w:rsidRDefault="00A533D4">
      <w:pPr>
        <w:spacing w:after="0"/>
      </w:pPr>
    </w:p>
    <w:p w14:paraId="79465EED" w14:textId="77777777" w:rsidR="00A533D4" w:rsidRDefault="00000000">
      <w:pPr>
        <w:spacing w:after="600"/>
        <w:jc w:val="center"/>
      </w:pPr>
      <w:r>
        <w:rPr>
          <w:smallCaps/>
          <w:color w:val="5A3E1B"/>
          <w:spacing w:val="60"/>
          <w:sz w:val="18"/>
        </w:rPr>
        <w:t>PRE-INCARNATE CHRIST SERIES  |  OLD TESTAMENT CHRISTOLOGY</w:t>
      </w:r>
    </w:p>
    <w:p w14:paraId="1BB4AEF3" w14:textId="77777777" w:rsidR="00A533D4" w:rsidRDefault="00A533D4">
      <w:pPr>
        <w:spacing w:after="0"/>
      </w:pPr>
    </w:p>
    <w:p w14:paraId="7DA855B3" w14:textId="77777777" w:rsidR="00A533D4" w:rsidRDefault="00A533D4">
      <w:pPr>
        <w:spacing w:after="0"/>
      </w:pPr>
    </w:p>
    <w:p w14:paraId="3DECA16C" w14:textId="77777777" w:rsidR="00A533D4" w:rsidRDefault="00A533D4">
      <w:pPr>
        <w:spacing w:after="0"/>
      </w:pPr>
    </w:p>
    <w:p w14:paraId="39F98D91" w14:textId="77777777" w:rsidR="00A533D4" w:rsidRDefault="00A533D4">
      <w:pPr>
        <w:pBdr>
          <w:bottom w:val="single" w:sz="12" w:space="1" w:color="A07840"/>
        </w:pBdr>
        <w:jc w:val="center"/>
      </w:pPr>
    </w:p>
    <w:p w14:paraId="35B8CBA4" w14:textId="77777777" w:rsidR="00A533D4" w:rsidRDefault="00000000">
      <w:pPr>
        <w:spacing w:before="240" w:after="160"/>
        <w:jc w:val="center"/>
      </w:pPr>
      <w:r>
        <w:rPr>
          <w:b/>
          <w:color w:val="3B2A0E"/>
          <w:sz w:val="64"/>
        </w:rPr>
        <w:t>THE PRE-INCARNATE</w:t>
      </w:r>
      <w:r>
        <w:rPr>
          <w:b/>
          <w:color w:val="3B2A0E"/>
          <w:sz w:val="64"/>
        </w:rPr>
        <w:br/>
        <w:t>CHRIST</w:t>
      </w:r>
    </w:p>
    <w:p w14:paraId="0D6935DD" w14:textId="77777777" w:rsidR="00A533D4" w:rsidRDefault="00000000">
      <w:pPr>
        <w:spacing w:before="120" w:after="240"/>
        <w:jc w:val="center"/>
      </w:pPr>
      <w:r>
        <w:rPr>
          <w:i/>
          <w:color w:val="5A3E1B"/>
          <w:sz w:val="28"/>
        </w:rPr>
        <w:t>A Comprehensive Biblical Case</w:t>
      </w:r>
      <w:r>
        <w:rPr>
          <w:i/>
          <w:color w:val="5A3E1B"/>
          <w:sz w:val="28"/>
        </w:rPr>
        <w:br/>
        <w:t>Against the Unitarian Position</w:t>
      </w:r>
    </w:p>
    <w:p w14:paraId="18440640" w14:textId="77777777" w:rsidR="00A533D4" w:rsidRDefault="00A533D4">
      <w:pPr>
        <w:pBdr>
          <w:bottom w:val="single" w:sz="12" w:space="1" w:color="A07840"/>
        </w:pBdr>
        <w:jc w:val="center"/>
      </w:pPr>
    </w:p>
    <w:p w14:paraId="04B08A1D" w14:textId="77777777" w:rsidR="00A533D4" w:rsidRDefault="00A533D4">
      <w:pPr>
        <w:spacing w:after="240"/>
      </w:pPr>
    </w:p>
    <w:p w14:paraId="03AF2B3E" w14:textId="41F21ADF" w:rsidR="00A533D4" w:rsidRDefault="00A533D4">
      <w:pPr>
        <w:spacing w:before="240" w:after="160"/>
        <w:jc w:val="center"/>
      </w:pPr>
    </w:p>
    <w:p w14:paraId="721A9F8B" w14:textId="77777777" w:rsidR="00A533D4" w:rsidRDefault="00000000">
      <w:pPr>
        <w:spacing w:before="120" w:after="600"/>
        <w:jc w:val="center"/>
      </w:pPr>
      <w:r>
        <w:rPr>
          <w:i/>
          <w:color w:val="5A3E1B"/>
          <w:sz w:val="21"/>
        </w:rPr>
        <w:t>Divine Manifestation  |  Necessary Conclusion  |  Courtroom-Grade Apologetics</w:t>
      </w:r>
    </w:p>
    <w:p w14:paraId="02679647" w14:textId="77777777" w:rsidR="00A533D4" w:rsidRDefault="00A533D4">
      <w:pPr>
        <w:spacing w:after="0"/>
      </w:pPr>
    </w:p>
    <w:p w14:paraId="5AFCE228" w14:textId="77777777" w:rsidR="00A533D4" w:rsidRDefault="00A533D4">
      <w:pPr>
        <w:spacing w:after="0"/>
      </w:pPr>
    </w:p>
    <w:p w14:paraId="327CF37F" w14:textId="77777777" w:rsidR="00A533D4" w:rsidRDefault="00A533D4">
      <w:pPr>
        <w:spacing w:after="0"/>
      </w:pPr>
    </w:p>
    <w:p w14:paraId="7E962D3E" w14:textId="77777777" w:rsidR="00A533D4" w:rsidRDefault="00A533D4">
      <w:pPr>
        <w:spacing w:after="0"/>
      </w:pPr>
    </w:p>
    <w:p w14:paraId="6252A91E" w14:textId="77777777" w:rsidR="00A533D4" w:rsidRDefault="00000000">
      <w:pPr>
        <w:spacing w:after="80"/>
        <w:jc w:val="center"/>
      </w:pPr>
      <w:r>
        <w:rPr>
          <w:smallCaps/>
          <w:color w:val="5A3E1B"/>
          <w:spacing w:val="50"/>
          <w:sz w:val="18"/>
        </w:rPr>
        <w:t>THEOLOGICAL APOLOGETICS BRIEF</w:t>
      </w:r>
    </w:p>
    <w:p w14:paraId="182EDF02" w14:textId="77777777" w:rsidR="00A533D4" w:rsidRDefault="00000000">
      <w:pPr>
        <w:spacing w:after="0"/>
        <w:jc w:val="center"/>
      </w:pPr>
      <w:r>
        <w:rPr>
          <w:smallCaps/>
          <w:color w:val="A07840"/>
          <w:spacing w:val="40"/>
          <w:sz w:val="16"/>
        </w:rPr>
        <w:t>Scriptural Evidence Compilation</w:t>
      </w:r>
    </w:p>
    <w:p w14:paraId="592E13E9" w14:textId="77777777" w:rsidR="00A533D4" w:rsidRDefault="00000000">
      <w:r>
        <w:br w:type="page"/>
      </w:r>
    </w:p>
    <w:p w14:paraId="57BEB6B9" w14:textId="77777777" w:rsidR="00A533D4" w:rsidRDefault="00A533D4">
      <w:pPr>
        <w:sectPr w:rsidR="00A533D4">
          <w:pgSz w:w="12240" w:h="15840"/>
          <w:pgMar w:top="1247" w:right="1417" w:bottom="1247" w:left="1417" w:header="720" w:footer="720" w:gutter="0"/>
          <w:pgBorders w:offsetFrom="page">
            <w:top w:val="single" w:sz="24" w:space="24" w:color="3B2A0E"/>
            <w:left w:val="single" w:sz="24" w:space="24" w:color="3B2A0E"/>
            <w:bottom w:val="single" w:sz="24" w:space="24" w:color="3B2A0E"/>
            <w:right w:val="single" w:sz="24" w:space="24" w:color="3B2A0E"/>
          </w:pgBorders>
          <w:cols w:space="720"/>
          <w:docGrid w:linePitch="360"/>
        </w:sectPr>
      </w:pPr>
    </w:p>
    <w:p w14:paraId="4A74B252" w14:textId="77777777" w:rsidR="00A533D4" w:rsidRDefault="00000000">
      <w:pPr>
        <w:pBdr>
          <w:bottom w:val="single" w:sz="8" w:space="6" w:color="A07840"/>
        </w:pBdr>
        <w:spacing w:after="400"/>
        <w:jc w:val="center"/>
      </w:pPr>
      <w:r>
        <w:rPr>
          <w:smallCaps/>
          <w:color w:val="3B2A0E"/>
          <w:sz w:val="40"/>
        </w:rPr>
        <w:lastRenderedPageBreak/>
        <w:t>CONTENTS</w:t>
      </w:r>
    </w:p>
    <w:p w14:paraId="79E9C8D4" w14:textId="77777777" w:rsidR="00A533D4" w:rsidRDefault="00000000">
      <w:pPr>
        <w:spacing w:before="40" w:after="40" w:line="440" w:lineRule="exact"/>
        <w:ind w:left="283"/>
      </w:pPr>
      <w:r>
        <w:rPr>
          <w:color w:val="3B2A0E"/>
        </w:rPr>
        <w:t>1. Introduction: The Question on the Table</w:t>
      </w:r>
    </w:p>
    <w:p w14:paraId="18CA7371" w14:textId="77777777" w:rsidR="00A533D4" w:rsidRDefault="00000000">
      <w:pPr>
        <w:spacing w:before="40" w:after="40" w:line="440" w:lineRule="exact"/>
        <w:ind w:left="283"/>
      </w:pPr>
      <w:r>
        <w:rPr>
          <w:color w:val="3B2A0E"/>
        </w:rPr>
        <w:t>2. The Formal Synthesis Statement</w:t>
      </w:r>
    </w:p>
    <w:p w14:paraId="29BB646F" w14:textId="77777777" w:rsidR="00A533D4" w:rsidRDefault="00000000">
      <w:pPr>
        <w:spacing w:before="40" w:after="40" w:line="440" w:lineRule="exact"/>
        <w:ind w:left="283"/>
      </w:pPr>
      <w:r>
        <w:rPr>
          <w:color w:val="3B2A0E"/>
        </w:rPr>
        <w:t>3. A Note on Critical Scholarship</w:t>
      </w:r>
    </w:p>
    <w:p w14:paraId="1508BA83" w14:textId="77777777" w:rsidR="00A533D4" w:rsidRDefault="00000000">
      <w:pPr>
        <w:spacing w:before="40" w:after="40" w:line="440" w:lineRule="exact"/>
        <w:ind w:left="283"/>
      </w:pPr>
      <w:r>
        <w:rPr>
          <w:color w:val="3B2A0E"/>
        </w:rPr>
        <w:t>4. PHASE 1: The Old Testament Evidence</w:t>
      </w:r>
    </w:p>
    <w:p w14:paraId="0AE7F24F" w14:textId="77777777" w:rsidR="00A533D4" w:rsidRDefault="00000000">
      <w:pPr>
        <w:spacing w:before="40" w:after="40" w:line="440" w:lineRule="exact"/>
        <w:ind w:left="850"/>
      </w:pPr>
      <w:r>
        <w:rPr>
          <w:color w:val="5A3E1B"/>
          <w:sz w:val="21"/>
        </w:rPr>
        <w:t>i.  Exhibit 1 — Genesis 18–19</w:t>
      </w:r>
    </w:p>
    <w:p w14:paraId="7F477572" w14:textId="77777777" w:rsidR="00A533D4" w:rsidRDefault="00000000">
      <w:pPr>
        <w:spacing w:before="40" w:after="40" w:line="440" w:lineRule="exact"/>
        <w:ind w:left="850"/>
      </w:pPr>
      <w:r>
        <w:rPr>
          <w:color w:val="5A3E1B"/>
          <w:sz w:val="21"/>
        </w:rPr>
        <w:t>ii.  Exhibit 2 — Genesis 32</w:t>
      </w:r>
    </w:p>
    <w:p w14:paraId="737191D1" w14:textId="77777777" w:rsidR="00A533D4" w:rsidRDefault="00000000">
      <w:pPr>
        <w:spacing w:before="40" w:after="40" w:line="440" w:lineRule="exact"/>
        <w:ind w:left="850"/>
      </w:pPr>
      <w:r>
        <w:rPr>
          <w:color w:val="5A3E1B"/>
          <w:sz w:val="21"/>
        </w:rPr>
        <w:t>iii.  Exhibit 3 — Exodus 3</w:t>
      </w:r>
    </w:p>
    <w:p w14:paraId="66F4056C" w14:textId="77777777" w:rsidR="00A533D4" w:rsidRDefault="00000000">
      <w:pPr>
        <w:spacing w:before="40" w:after="40" w:line="440" w:lineRule="exact"/>
        <w:ind w:left="850"/>
      </w:pPr>
      <w:r>
        <w:rPr>
          <w:color w:val="5A3E1B"/>
          <w:sz w:val="21"/>
        </w:rPr>
        <w:t>iv.  Exhibit 4 — Exodus 23:20–21</w:t>
      </w:r>
    </w:p>
    <w:p w14:paraId="3A80DBDF" w14:textId="77777777" w:rsidR="00A533D4" w:rsidRDefault="00000000">
      <w:pPr>
        <w:spacing w:before="40" w:after="40" w:line="440" w:lineRule="exact"/>
        <w:ind w:left="850"/>
      </w:pPr>
      <w:r>
        <w:rPr>
          <w:color w:val="5A3E1B"/>
          <w:sz w:val="21"/>
        </w:rPr>
        <w:t>v.  Exhibit 5 — Judges 13</w:t>
      </w:r>
    </w:p>
    <w:p w14:paraId="7C7FD978" w14:textId="77777777" w:rsidR="00A533D4" w:rsidRDefault="00000000">
      <w:pPr>
        <w:spacing w:before="40" w:after="40" w:line="440" w:lineRule="exact"/>
        <w:ind w:left="850"/>
      </w:pPr>
      <w:r>
        <w:rPr>
          <w:color w:val="5A3E1B"/>
          <w:sz w:val="21"/>
        </w:rPr>
        <w:t>vi.  Exhibit 6 — Joshua 5</w:t>
      </w:r>
    </w:p>
    <w:p w14:paraId="4FC6BA2B" w14:textId="77777777" w:rsidR="00A533D4" w:rsidRDefault="00000000">
      <w:pPr>
        <w:spacing w:before="40" w:after="40" w:line="440" w:lineRule="exact"/>
        <w:ind w:left="850"/>
      </w:pPr>
      <w:r>
        <w:rPr>
          <w:color w:val="5A3E1B"/>
          <w:sz w:val="21"/>
        </w:rPr>
        <w:t>vii.  Exhibit 7 — Isaiah 6 + John 12:41</w:t>
      </w:r>
    </w:p>
    <w:p w14:paraId="15E0DAEA" w14:textId="77777777" w:rsidR="00A533D4" w:rsidRDefault="00000000">
      <w:pPr>
        <w:spacing w:before="40" w:after="40" w:line="440" w:lineRule="exact"/>
        <w:ind w:left="850"/>
      </w:pPr>
      <w:r>
        <w:rPr>
          <w:color w:val="5A3E1B"/>
          <w:sz w:val="21"/>
        </w:rPr>
        <w:t>viii.  Exhibit 8 — Ezekiel 1 + Daniel 7</w:t>
      </w:r>
    </w:p>
    <w:p w14:paraId="6E3B0DEF" w14:textId="77777777" w:rsidR="00A533D4" w:rsidRDefault="00000000">
      <w:pPr>
        <w:spacing w:before="40" w:after="40" w:line="440" w:lineRule="exact"/>
        <w:ind w:left="850"/>
      </w:pPr>
      <w:r>
        <w:rPr>
          <w:color w:val="5A3E1B"/>
          <w:sz w:val="21"/>
        </w:rPr>
        <w:t>ix.  Exhibit 9 — Daniel 3</w:t>
      </w:r>
    </w:p>
    <w:p w14:paraId="6A927C3D" w14:textId="77777777" w:rsidR="00A533D4" w:rsidRDefault="00000000">
      <w:pPr>
        <w:spacing w:before="40" w:after="40" w:line="440" w:lineRule="exact"/>
        <w:ind w:left="850"/>
      </w:pPr>
      <w:r>
        <w:rPr>
          <w:color w:val="5A3E1B"/>
          <w:sz w:val="21"/>
        </w:rPr>
        <w:t>x.  Exhibit 10 — Zechariah 1–3</w:t>
      </w:r>
    </w:p>
    <w:p w14:paraId="10B51817" w14:textId="77777777" w:rsidR="00A533D4" w:rsidRDefault="00000000">
      <w:pPr>
        <w:spacing w:before="40" w:after="40" w:line="440" w:lineRule="exact"/>
        <w:ind w:left="283"/>
      </w:pPr>
      <w:r>
        <w:rPr>
          <w:color w:val="3B2A0E"/>
        </w:rPr>
        <w:t>5. Unitarian Objections &amp; Rebuttals (6 total)</w:t>
      </w:r>
    </w:p>
    <w:p w14:paraId="0E69DB5D" w14:textId="77777777" w:rsidR="00A533D4" w:rsidRDefault="00000000">
      <w:pPr>
        <w:spacing w:before="40" w:after="40" w:line="440" w:lineRule="exact"/>
        <w:ind w:left="283"/>
      </w:pPr>
      <w:r>
        <w:rPr>
          <w:color w:val="3B2A0E"/>
        </w:rPr>
        <w:t>6. The Meta-Argument</w:t>
      </w:r>
    </w:p>
    <w:p w14:paraId="0E112A52" w14:textId="77777777" w:rsidR="00A533D4" w:rsidRDefault="00000000">
      <w:pPr>
        <w:spacing w:before="40" w:after="40" w:line="440" w:lineRule="exact"/>
        <w:ind w:left="283"/>
      </w:pPr>
      <w:r>
        <w:rPr>
          <w:color w:val="3B2A0E"/>
        </w:rPr>
        <w:t>7. Synthesis: The Pattern Across the Canon</w:t>
      </w:r>
    </w:p>
    <w:p w14:paraId="439153B8" w14:textId="77777777" w:rsidR="00A533D4" w:rsidRDefault="00000000">
      <w:pPr>
        <w:spacing w:before="40" w:after="40" w:line="440" w:lineRule="exact"/>
        <w:ind w:left="283"/>
      </w:pPr>
      <w:r>
        <w:rPr>
          <w:color w:val="3B2A0E"/>
        </w:rPr>
        <w:t>8. Scholarly Alignment</w:t>
      </w:r>
    </w:p>
    <w:p w14:paraId="3945A212" w14:textId="77777777" w:rsidR="00A533D4" w:rsidRDefault="00000000">
      <w:pPr>
        <w:spacing w:before="40" w:after="40" w:line="440" w:lineRule="exact"/>
        <w:ind w:left="283"/>
      </w:pPr>
      <w:r>
        <w:rPr>
          <w:color w:val="3B2A0E"/>
        </w:rPr>
        <w:t>9. PHASE 2: The New Testament Identification</w:t>
      </w:r>
    </w:p>
    <w:p w14:paraId="3F67596A" w14:textId="77777777" w:rsidR="00A533D4" w:rsidRDefault="00000000">
      <w:pPr>
        <w:spacing w:before="40" w:after="40" w:line="440" w:lineRule="exact"/>
        <w:ind w:left="283"/>
      </w:pPr>
      <w:r>
        <w:rPr>
          <w:color w:val="3B2A0E"/>
        </w:rPr>
        <w:t>10. The Closing Meta-Argument</w:t>
      </w:r>
    </w:p>
    <w:p w14:paraId="7ADE1F48" w14:textId="77777777" w:rsidR="00A533D4" w:rsidRDefault="00000000">
      <w:pPr>
        <w:spacing w:before="40" w:after="40" w:line="440" w:lineRule="exact"/>
        <w:ind w:left="283"/>
      </w:pPr>
      <w:r>
        <w:rPr>
          <w:color w:val="3B2A0E"/>
        </w:rPr>
        <w:t>11. Primary Texts &amp; Sources</w:t>
      </w:r>
    </w:p>
    <w:p w14:paraId="3662FCF3" w14:textId="77777777" w:rsidR="00A533D4" w:rsidRDefault="00000000">
      <w:r>
        <w:br w:type="page"/>
      </w:r>
    </w:p>
    <w:p w14:paraId="0E8ED06B" w14:textId="77777777" w:rsidR="00A533D4" w:rsidRDefault="00000000">
      <w:pPr>
        <w:pBdr>
          <w:bottom w:val="single" w:sz="12" w:space="4" w:color="A07840"/>
        </w:pBdr>
        <w:spacing w:before="400" w:after="280"/>
        <w:jc w:val="center"/>
      </w:pPr>
      <w:r>
        <w:rPr>
          <w:b/>
          <w:color w:val="3B2A0E"/>
          <w:sz w:val="32"/>
        </w:rPr>
        <w:lastRenderedPageBreak/>
        <w:t>PHASE 1: THE OLD TESTAMENT EVIDENCE — DIVINE MANIFESTATION</w:t>
      </w:r>
    </w:p>
    <w:p w14:paraId="17DE600E" w14:textId="77777777" w:rsidR="00A533D4" w:rsidRDefault="00000000">
      <w:pPr>
        <w:spacing w:after="120" w:line="340" w:lineRule="exact"/>
        <w:jc w:val="both"/>
      </w:pPr>
      <w:r>
        <w:t>The following ten exhibits present the cumulative Old Testament case for embodied divine presence — a figure who is identified as YHWH, distinct from YHWH, bears the divine Name, forgives sin, shares the divine throne, and accepts worship without correction.</w:t>
      </w:r>
    </w:p>
    <w:tbl>
      <w:tblPr>
        <w:tblW w:w="0" w:type="auto"/>
        <w:jc w:val="center"/>
        <w:tblLook w:val="04A0" w:firstRow="1" w:lastRow="0" w:firstColumn="1" w:lastColumn="0" w:noHBand="0" w:noVBand="1"/>
      </w:tblPr>
      <w:tblGrid>
        <w:gridCol w:w="9406"/>
      </w:tblGrid>
      <w:tr w:rsidR="00A533D4" w14:paraId="2F79FD00"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4917C1FE" w14:textId="77777777" w:rsidR="00A533D4" w:rsidRDefault="00000000">
            <w:r>
              <w:rPr>
                <w:b/>
                <w:color w:val="3B2A0E"/>
              </w:rPr>
              <w:t>METHODOLOGICAL NOTE</w:t>
            </w:r>
          </w:p>
        </w:tc>
      </w:tr>
      <w:tr w:rsidR="00A533D4" w14:paraId="6C65B467"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75EBA6AA" w14:textId="77777777" w:rsidR="00A533D4" w:rsidRDefault="00000000">
            <w:pPr>
              <w:spacing w:line="320" w:lineRule="exact"/>
            </w:pPr>
            <w:r>
              <w:rPr>
                <w:sz w:val="21"/>
              </w:rPr>
              <w:t>This argument proceeds inductively from the text itself. No later theological conclusions are assumed. The goal is to determine whether the category of embodied divine manifestation already exists within the Old Testament -- on its own terms, in its own words. The New Testament is introduced only as inspired apostolic interpretation of what the Old Testament itself already contains.</w:t>
            </w:r>
          </w:p>
        </w:tc>
      </w:tr>
    </w:tbl>
    <w:p w14:paraId="14C6BBF2"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4FE64222"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2724F561" w14:textId="77777777" w:rsidR="00A533D4" w:rsidRDefault="00000000">
            <w:r>
              <w:rPr>
                <w:b/>
                <w:color w:val="3B2A0E"/>
              </w:rPr>
              <w:t>THE IRREVERSIBLE SYNTHESIS — FORMAL STATEMENT</w:t>
            </w:r>
          </w:p>
        </w:tc>
      </w:tr>
      <w:tr w:rsidR="00A533D4" w14:paraId="15EE841C"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4F83FF85" w14:textId="77777777" w:rsidR="00A533D4" w:rsidRDefault="00000000">
            <w:pPr>
              <w:spacing w:line="320" w:lineRule="exact"/>
            </w:pPr>
            <w:r>
              <w:rPr>
                <w:sz w:val="21"/>
              </w:rPr>
              <w:t>A figure who is identified as YHWH, distinct from YHWH, bears the Name of YHWH, exercises the prerogatives of YHWH, and receives the worship due only to YHWH cannot be a created being within any coherent monotheistic framework. The only category that accounts for all five of these simultaneously is a divine figure who is genuinely God -- not a representative of God, not a temporary mode of God, and not a created agent of God. The ten exhibits that follow demonstrate that this figure appears repeatedly across the Old Testament. The Unitarian restriction is not merely challenged by this pattern. It is demolished by it.</w:t>
            </w:r>
          </w:p>
        </w:tc>
      </w:tr>
    </w:tbl>
    <w:p w14:paraId="7A4EE422" w14:textId="77777777" w:rsidR="00A533D4" w:rsidRDefault="00A533D4">
      <w:pPr>
        <w:spacing w:after="80"/>
      </w:pPr>
    </w:p>
    <w:p w14:paraId="3F92F4DF" w14:textId="77777777" w:rsidR="00A533D4" w:rsidRDefault="00000000">
      <w:pPr>
        <w:pBdr>
          <w:bottom w:val="single" w:sz="8" w:space="3" w:color="A07840"/>
        </w:pBdr>
        <w:spacing w:before="360" w:after="160"/>
      </w:pPr>
      <w:r>
        <w:rPr>
          <w:b/>
          <w:color w:val="3B2A0E"/>
          <w:sz w:val="26"/>
        </w:rPr>
        <w:t>Introduction: The Question on the Table</w:t>
      </w:r>
    </w:p>
    <w:p w14:paraId="6651A857" w14:textId="7F6B8819" w:rsidR="00EB4D4F" w:rsidRDefault="00EB4D4F" w:rsidP="00EB4D4F">
      <w:pPr>
        <w:pStyle w:val="NormalWeb"/>
      </w:pPr>
      <w:r>
        <w:t xml:space="preserve">A foundational Unitarian claim is that God cannot be present as a man or in any embodied form -- that the very idea of divine incarnation is categorically impossible. This study does not begin by arguing for the Trinity or the incarnation. Instead, it tests that restriction against the Old Testament texts that Unitarians </w:t>
      </w:r>
      <w:proofErr w:type="gramStart"/>
      <w:r>
        <w:t>themselves affirm</w:t>
      </w:r>
      <w:proofErr w:type="gramEnd"/>
      <w:r>
        <w:t>.</w:t>
      </w:r>
    </w:p>
    <w:p w14:paraId="65B3F9FB" w14:textId="77777777" w:rsidR="00EB4D4F" w:rsidRDefault="00EB4D4F" w:rsidP="00EB4D4F">
      <w:pPr>
        <w:pStyle w:val="NormalWeb"/>
      </w:pPr>
      <w:r>
        <w:rPr>
          <w:rStyle w:val="Strong"/>
        </w:rPr>
        <w:t xml:space="preserve">This study began with a single observation: in Genesis 18–19, God does not merely speak—He appears, eats, and acts within space and time. If that event is taken seriously, then the assumption that God cannot manifest in embodied form is not derived from </w:t>
      </w:r>
      <w:proofErr w:type="gramStart"/>
      <w:r>
        <w:rPr>
          <w:rStyle w:val="Strong"/>
        </w:rPr>
        <w:t>Scripture, but</w:t>
      </w:r>
      <w:proofErr w:type="gramEnd"/>
      <w:r>
        <w:rPr>
          <w:rStyle w:val="Strong"/>
        </w:rPr>
        <w:t xml:space="preserve"> imposed upon it.</w:t>
      </w:r>
    </w:p>
    <w:p w14:paraId="4D54C7F8" w14:textId="5038117A" w:rsidR="00A533D4" w:rsidRDefault="00EB4D4F" w:rsidP="00EB4D4F">
      <w:pPr>
        <w:pStyle w:val="NormalWeb"/>
      </w:pPr>
      <w:r>
        <w:t xml:space="preserve">The question is precise: does Scripture allow for God to manifest in visible, embodied form while remaining fully God? If the answer is yes -- even once -- the categorical barrier collapses. What follows is not one instance, but a cumulative pattern across multiple books, multiple authors, and multiple centuries of canonical Scripture. </w:t>
      </w:r>
    </w:p>
    <w:tbl>
      <w:tblPr>
        <w:tblW w:w="0" w:type="auto"/>
        <w:jc w:val="center"/>
        <w:tblLook w:val="04A0" w:firstRow="1" w:lastRow="0" w:firstColumn="1" w:lastColumn="0" w:noHBand="0" w:noVBand="1"/>
      </w:tblPr>
      <w:tblGrid>
        <w:gridCol w:w="9406"/>
      </w:tblGrid>
      <w:tr w:rsidR="00A533D4" w14:paraId="338A92FE"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488864A9" w14:textId="77777777" w:rsidR="00A533D4" w:rsidRDefault="00000000">
            <w:r>
              <w:rPr>
                <w:b/>
                <w:color w:val="3B2A0E"/>
              </w:rPr>
              <w:lastRenderedPageBreak/>
              <w:t>METHODOLOGICAL SAFEGUARD</w:t>
            </w:r>
          </w:p>
        </w:tc>
      </w:tr>
      <w:tr w:rsidR="00A533D4" w14:paraId="3DF15912"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6635EDD1" w14:textId="77777777" w:rsidR="00A533D4" w:rsidRDefault="00000000">
            <w:pPr>
              <w:spacing w:line="320" w:lineRule="exact"/>
            </w:pPr>
            <w:r>
              <w:rPr>
                <w:sz w:val="21"/>
              </w:rPr>
              <w:t>If even ONE of these passages describes a literal, embodied divine manifestation -- and the physical evidence strongly supports multiple -- then the Unitarian categorical restriction fails on its own terms. The Unitarian must successfully neutralize every single exhibit. The cumulative structure means that even partial success leaves the restriction demolished.</w:t>
            </w:r>
          </w:p>
        </w:tc>
      </w:tr>
    </w:tbl>
    <w:p w14:paraId="6EF2E1D3" w14:textId="77777777" w:rsidR="00A533D4" w:rsidRDefault="00A533D4">
      <w:pPr>
        <w:spacing w:after="80"/>
      </w:pPr>
    </w:p>
    <w:p w14:paraId="76CE5722" w14:textId="77777777" w:rsidR="00A533D4" w:rsidRDefault="00000000">
      <w:pPr>
        <w:pBdr>
          <w:bottom w:val="single" w:sz="8" w:space="3" w:color="A07840"/>
        </w:pBdr>
        <w:spacing w:before="360" w:after="160"/>
      </w:pPr>
      <w:r>
        <w:rPr>
          <w:b/>
          <w:color w:val="3B2A0E"/>
          <w:sz w:val="26"/>
        </w:rPr>
        <w:t>The Formal Synthesis Statement: The Logical Verdict Before the Evidence</w:t>
      </w:r>
    </w:p>
    <w:p w14:paraId="64F19A60" w14:textId="77777777" w:rsidR="00A533D4" w:rsidRDefault="00000000">
      <w:pPr>
        <w:spacing w:after="120" w:line="340" w:lineRule="exact"/>
        <w:jc w:val="both"/>
      </w:pPr>
      <w:r>
        <w:t>Before examining the exhibits, the logical conclusion they collectively demand must be stated with precision. This is not a conclusion imposed from outside the text -- it is the verdict the text itself requires:</w:t>
      </w:r>
    </w:p>
    <w:p w14:paraId="23BC4BCA" w14:textId="77777777" w:rsidR="00A533D4" w:rsidRDefault="00000000">
      <w:pPr>
        <w:spacing w:after="120" w:line="340" w:lineRule="exact"/>
        <w:jc w:val="both"/>
      </w:pPr>
      <w:r>
        <w:t>Every exhibit in this document is evidence for this single conclusion. The reader is invited to test each one against it.</w:t>
      </w:r>
    </w:p>
    <w:p w14:paraId="09B441FA" w14:textId="77777777" w:rsidR="00A533D4" w:rsidRDefault="00000000">
      <w:pPr>
        <w:pBdr>
          <w:bottom w:val="single" w:sz="8" w:space="3" w:color="A07840"/>
        </w:pBdr>
        <w:spacing w:before="360" w:after="160"/>
      </w:pPr>
      <w:r>
        <w:rPr>
          <w:b/>
          <w:color w:val="3B2A0E"/>
          <w:sz w:val="26"/>
        </w:rPr>
        <w:t>A Note on Critical Scholarship</w:t>
      </w:r>
    </w:p>
    <w:p w14:paraId="6353D322" w14:textId="77777777" w:rsidR="00A533D4" w:rsidRDefault="00000000">
      <w:pPr>
        <w:spacing w:after="120" w:line="340" w:lineRule="exact"/>
        <w:jc w:val="both"/>
      </w:pPr>
      <w:r>
        <w:t>Some critical scholars treat the theophany passages as later editorial layers, visionary symbolism, or 'divine agents' without full personal identity. This objection must be addressed directly before proceeding.</w:t>
      </w:r>
    </w:p>
    <w:p w14:paraId="21D7ABDA" w14:textId="77777777" w:rsidR="00A533D4" w:rsidRDefault="00000000">
      <w:pPr>
        <w:spacing w:after="120" w:line="340" w:lineRule="exact"/>
        <w:jc w:val="both"/>
      </w:pPr>
      <w:r>
        <w:t>Three responses are decisive:</w:t>
      </w:r>
    </w:p>
    <w:p w14:paraId="69E87E45" w14:textId="77777777" w:rsidR="00A533D4" w:rsidRDefault="00000000">
      <w:pPr>
        <w:pStyle w:val="ListBullet"/>
        <w:spacing w:after="60" w:line="320" w:lineRule="exact"/>
      </w:pPr>
      <w:r>
        <w:rPr>
          <w:sz w:val="21"/>
        </w:rPr>
        <w:t>The argument operates on the canonical text as received -- the same text Unitarians cite when arguing their position. If they appeal to Genesis, Exodus, and Isaiah as authoritative Scripture, they cannot selectively dissolve inconvenient passages into editorial theory.</w:t>
      </w:r>
    </w:p>
    <w:p w14:paraId="17410020" w14:textId="77777777" w:rsidR="00A533D4" w:rsidRDefault="00000000">
      <w:pPr>
        <w:pStyle w:val="ListBullet"/>
        <w:spacing w:after="60" w:line="320" w:lineRule="exact"/>
      </w:pPr>
      <w:r>
        <w:rPr>
          <w:sz w:val="21"/>
        </w:rPr>
        <w:t>The physical consequences of these encounters are not visionary: Abraham prepares and serves a meal (Gen 18:8); Jacob limps the morning after (Gen 32:31); Joshua is told to remove his sandals on holy ground (Josh 5:15). These are historically grounded, physically consequential events -- not symbolic visions.</w:t>
      </w:r>
    </w:p>
    <w:p w14:paraId="33AE840C" w14:textId="77777777" w:rsidR="00A533D4" w:rsidRDefault="00000000">
      <w:pPr>
        <w:pStyle w:val="ListBullet"/>
        <w:spacing w:after="60" w:line="320" w:lineRule="exact"/>
      </w:pPr>
      <w:r>
        <w:rPr>
          <w:sz w:val="21"/>
        </w:rPr>
        <w:t>Even granting visionary language in Ezekiel 1 and Daniel 3, the cumulative pattern across non-visionary texts (Genesis 18-19, 32; Exodus 3; Judges 13; Joshua 5; Zechariah 1-3) stands independently. The argument does not depend on any single exhibit.</w:t>
      </w:r>
    </w:p>
    <w:p>
      <w:pPr>
        <w:spacing w:before="120" w:after="120"/>
      </w:pPr>
    </w:p>
    <w:tbl>
      <w:tblPr>
        <w:tblW w:type="auto" w:w="0"/>
        <w:jc w:val="center"/>
        <w:tblLook w:firstColumn="1" w:firstRow="1" w:lastColumn="0" w:lastRow="0" w:noHBand="0" w:noVBand="1" w:val="04A0"/>
        <w:tblW w:w="5000" w:type="pct"/>
        <w:tblBorders>
          <w:top w:val="single" w:sz="8" w:space="0" w:color="A07840"/>
          <w:left w:val="single" w:sz="8" w:space="0" w:color="A07840"/>
          <w:bottom w:val="single" w:sz="8" w:space="0" w:color="A07840"/>
          <w:right w:val="single" w:sz="8" w:space="0" w:color="A07840"/>
          <w:insideH w:val="single" w:sz="8" w:space="0" w:color="A07840"/>
          <w:insideV w:val="single" w:sz="8" w:space="0" w:color="A07840"/>
        </w:tblBorders>
      </w:tblPr>
      <w:tblGrid>
        <w:gridCol w:w="9406"/>
      </w:tblGrid>
      <w:tr>
        <w:tc>
          <w:tcPr>
            <w:tcW w:type="dxa" w:w="9406"/>
            <w:shd w:fill="E8D5B0" w:val="clear"/>
            <w:tcBorders>
              <w:top w:val="single" w:sz="8" w:space="0" w:color="A07840"/>
              <w:left w:val="single" w:sz="8" w:space="0" w:color="A07840"/>
              <w:bottom w:val="single" w:sz="8" w:space="0" w:color="A07840"/>
              <w:right w:val="single" w:sz="8" w:space="0" w:color="A07840"/>
            </w:tcBorders>
          </w:tcPr>
          <w:p>
            <w:pPr>
              <w:spacing w:after="80" w:before="80"/>
              <w:jc w:val="center"/>
            </w:pPr>
            <w:r>
              <w:rPr>
                <w:rFonts w:ascii="Georgia" w:hAnsi="Georgia" w:cs="Georgia"/>
                <w:sz w:val="24"/>
                <w:szCs w:val="24"/>
                <w:color w:val="3B2A0E"/>
                <w:b/>
                <w:bCs/>
              </w:rPr>
              <w:t xml:space="preserve">EVIDENCE TIER CLASSIFICATION</w:t>
            </w:r>
          </w:p>
        </w:tc>
      </w:tr>
      <w:tr>
        <w:tc>
          <w:tcPr>
            <w:tcW w:type="dxa" w:w="9406"/>
            <w:shd w:fill="FDF0D8" w:val="clear"/>
            <w:tcBorders>
              <w:top w:val="single" w:sz="8" w:space="0" w:color="A07840"/>
              <w:left w:val="single" w:sz="8" w:space="0" w:color="A07840"/>
              <w:bottom w:val="single" w:sz="8" w:space="0" w:color="A07840"/>
              <w:right w:val="single" w:sz="8" w:space="0" w:color="A07840"/>
            </w:tcBorders>
          </w:tcPr>
          <w:p>
            <w:pPr>
              <w:spacing w:after="120" w:before="40"/>
              <w:jc w:val="both"/>
            </w:pPr>
            <w:r>
              <w:rPr>
                <w:rFonts w:ascii="Georgia" w:hAnsi="Georgia" w:cs="Georgia"/>
                <w:sz w:val="22"/>
                <w:szCs w:val="22"/>
                <w:color w:val="1A1A1A"/>
              </w:rPr>
              <w:t xml:space="preserve">Not all ten exhibits carry equal argumentative weight, and intellectual honesty demands that distinction be made explicit. The following classification reflects the internal strength of each exhibit on its own terms:</w:t>
            </w:r>
          </w:p>
          <w:p>
            <w:pPr>
              <w:spacing w:after="60" w:before="0"/>
            </w:pPr>
            <w:r>
              <w:rPr>
                <w:rFonts w:ascii="Georgia" w:hAnsi="Georgia"/>
                <w:sz w:val="22"/>
                <w:szCs w:val="22"/>
                <w:color w:val="1A1A1A"/>
              </w:rPr>
              <w:t/>
            </w:r>
          </w:p>
          <w:p>
            <w:pPr>
              <w:spacing w:after="120" w:before="40"/>
              <w:jc w:val="both"/>
            </w:pPr>
            <w:r>
              <w:rPr>
                <w:rFonts w:ascii="Georgia" w:hAnsi="Georgia" w:cs="Georgia"/>
                <w:sz w:val="22"/>
                <w:szCs w:val="22"/>
                <w:color w:val="3B2A0E"/>
                <w:b/>
                <w:bCs/>
              </w:rPr>
              <w:t xml:space="preserve">TIER 1 — PRIMARY PILLARS</w:t>
            </w:r>
            <w:r>
              <w:rPr>
                <w:rFonts w:ascii="Georgia" w:hAnsi="Georgia" w:cs="Georgia"/>
                <w:sz w:val="22"/>
                <w:szCs w:val="22"/>
                <w:color w:val="1A1A1A"/>
              </w:rPr>
              <w:t xml:space="preserve"> (each independently decisive):</w:t>
            </w:r>
          </w:p>
          <w:p>
            <w:pPr>
              <w:spacing w:after="120" w:before="40"/>
              <w:jc w:val="both"/>
            </w:pPr>
            <w:r>
              <w:rPr>
                <w:rFonts w:ascii="Georgia" w:hAnsi="Georgia" w:cs="Georgia"/>
                <w:sz w:val="22"/>
                <w:szCs w:val="22"/>
                <w:color w:val="5A3E1B"/>
                <w:i/>
                <w:iCs/>
              </w:rPr>
              <w:t xml:space="preserve">Exodus 23:20–21 | Zechariah 1–3 | Isaiah 6 + John 12:41 | John 8:58 | Daniel 7</w:t>
            </w:r>
          </w:p>
          <w:p>
            <w:pPr>
              <w:spacing w:after="120" w:before="40"/>
              <w:jc w:val="both"/>
            </w:pPr>
            <w:r>
              <w:rPr>
                <w:rFonts w:ascii="Georgia" w:hAnsi="Georgia" w:cs="Georgia"/>
                <w:sz w:val="22"/>
                <w:szCs w:val="22"/>
                <w:color w:val="1A1A1A"/>
              </w:rPr>
              <w:t xml:space="preserve">These five exhibits each independently strain or break the Unitarian framework. Any one of them, taken alone, creates an explanatory deficit that strict Unitarianism cannot resolve.</w:t>
            </w:r>
          </w:p>
          <w:p>
            <w:pPr>
              <w:spacing w:after="60" w:before="0"/>
            </w:pPr>
            <w:r>
              <w:rPr>
                <w:rFonts w:ascii="Georgia" w:hAnsi="Georgia"/>
                <w:sz w:val="22"/>
                <w:szCs w:val="22"/>
                <w:color w:val="1A1A1A"/>
              </w:rPr>
              <w:t/>
            </w:r>
          </w:p>
          <w:p>
            <w:pPr>
              <w:spacing w:after="120" w:before="40"/>
              <w:jc w:val="both"/>
            </w:pPr>
            <w:r>
              <w:rPr>
                <w:rFonts w:ascii="Georgia" w:hAnsi="Georgia" w:cs="Georgia"/>
                <w:sz w:val="22"/>
                <w:szCs w:val="22"/>
                <w:color w:val="3B2A0E"/>
                <w:b/>
                <w:bCs/>
              </w:rPr>
              <w:t xml:space="preserve">TIER 2 — STRONG CORROBORATION</w:t>
            </w:r>
            <w:r>
              <w:rPr>
                <w:rFonts w:ascii="Georgia" w:hAnsi="Georgia" w:cs="Georgia"/>
                <w:sz w:val="22"/>
                <w:szCs w:val="22"/>
                <w:color w:val="1A1A1A"/>
              </w:rPr>
              <w:t xml:space="preserve"> (reinforce the pattern, may be debated individually):</w:t>
            </w:r>
          </w:p>
          <w:p>
            <w:pPr>
              <w:spacing w:after="120" w:before="40"/>
              <w:jc w:val="both"/>
            </w:pPr>
            <w:r>
              <w:rPr>
                <w:rFonts w:ascii="Georgia" w:hAnsi="Georgia" w:cs="Georgia"/>
                <w:sz w:val="22"/>
                <w:szCs w:val="22"/>
                <w:color w:val="5A3E1B"/>
                <w:i/>
                <w:iCs/>
              </w:rPr>
              <w:t xml:space="preserve">Exodus 3 | Joshua 5 | Genesis 32 | Judges 13 | Colossians 1:15–17 | Hebrews 1:1–3 | 1 Corinthians 10:4</w:t>
            </w:r>
          </w:p>
          <w:p>
            <w:pPr>
              <w:spacing w:after="60" w:before="0"/>
            </w:pPr>
            <w:r>
              <w:rPr>
                <w:rFonts w:ascii="Georgia" w:hAnsi="Georgia"/>
                <w:sz w:val="22"/>
                <w:szCs w:val="22"/>
                <w:color w:val="1A1A1A"/>
              </w:rPr>
              <w:t/>
            </w:r>
          </w:p>
          <w:p>
            <w:pPr>
              <w:spacing w:after="120" w:before="40"/>
              <w:jc w:val="both"/>
            </w:pPr>
            <w:r>
              <w:rPr>
                <w:rFonts w:ascii="Georgia" w:hAnsi="Georgia" w:cs="Georgia"/>
                <w:sz w:val="22"/>
                <w:szCs w:val="22"/>
                <w:color w:val="3B2A0E"/>
                <w:b/>
                <w:bCs/>
              </w:rPr>
              <w:t xml:space="preserve">TIER 3 — PATTERN SUPPORT</w:t>
            </w:r>
            <w:r>
              <w:rPr>
                <w:rFonts w:ascii="Georgia" w:hAnsi="Georgia" w:cs="Georgia"/>
                <w:sz w:val="22"/>
                <w:szCs w:val="22"/>
                <w:color w:val="1A1A1A"/>
              </w:rPr>
              <w:t xml:space="preserve"> (contribute to cumulative weight; not standalone pillars):</w:t>
            </w:r>
          </w:p>
          <w:p>
            <w:pPr>
              <w:spacing w:after="120" w:before="40"/>
              <w:jc w:val="both"/>
            </w:pPr>
            <w:r>
              <w:rPr>
                <w:rFonts w:ascii="Georgia" w:hAnsi="Georgia" w:cs="Georgia"/>
                <w:sz w:val="22"/>
                <w:szCs w:val="22"/>
                <w:color w:val="5A3E1B"/>
                <w:i/>
                <w:iCs/>
              </w:rPr>
              <w:t xml:space="preserve">Genesis 18–19 | Genesis 19:24 | Ezekiel 1 | Daniel 3</w:t>
            </w:r>
          </w:p>
          <w:p>
            <w:pPr>
              <w:spacing w:after="60" w:before="0"/>
            </w:pPr>
            <w:r>
              <w:rPr>
                <w:rFonts w:ascii="Georgia" w:hAnsi="Georgia"/>
                <w:sz w:val="22"/>
                <w:szCs w:val="22"/>
                <w:color w:val="1A1A1A"/>
              </w:rPr>
              <w:t/>
            </w:r>
          </w:p>
          <w:p>
            <w:pPr>
              <w:spacing w:after="120" w:before="40"/>
              <w:jc w:val="both"/>
            </w:pPr>
            <w:r>
              <w:rPr>
                <w:rFonts w:ascii="Georgia" w:hAnsi="Georgia" w:cs="Georgia"/>
                <w:sz w:val="22"/>
                <w:szCs w:val="22"/>
                <w:color w:val="1A1A1A"/>
              </w:rPr>
              <w:t xml:space="preserve">This classification does not weaken the argument — it strengthens it. A critic who successfully challenges a Tier 3 exhibit has not touched the pillars. The Meta-Argument stands on Tier 1 alone. The Tier 2 and Tier 3 exhibits exist to demonstrate that the pattern is pervasive — not to carry the logical weight of the case.</w:t>
            </w:r>
          </w:p>
        </w:tc>
      </w:tr>
    </w:tbl>
    <w:p>
      <w:pPr>
        <w:spacing w:before="120" w:after="120"/>
      </w:pPr>
    </w:p>
    <w:p w14:paraId="490C9195" w14:textId="77777777" w:rsidR="00A533D4" w:rsidRDefault="00000000">
      <w:pPr>
        <w:pBdr>
          <w:bottom w:val="single" w:sz="8" w:space="3" w:color="A07840"/>
        </w:pBdr>
        <w:spacing w:before="360" w:after="160"/>
      </w:pPr>
      <w:r>
        <w:rPr>
          <w:b/>
          <w:color w:val="3B2A0E"/>
          <w:sz w:val="26"/>
        </w:rPr>
        <w:t>Exhibit 1 — Genesis 18–19: The Dual YHWH Distinction</w:t>
      </w:r>
    </w:p>
    <w:p w14:paraId="0239D713" w14:textId="77777777" w:rsidR="00A533D4" w:rsidRDefault="00000000">
      <w:pPr>
        <w:spacing w:after="120" w:line="340" w:lineRule="exact"/>
        <w:jc w:val="both"/>
      </w:pPr>
      <w:r>
        <w:t>In Genesis 18, YHWH appears to Abraham in visible, embodied form. He walks, speaks, and eats. This is not a vision or a symbol -- it is a real interaction within space and time. Three men appear; one is identified as YHWH Himself.</w:t>
      </w:r>
    </w:p>
    <w:tbl>
      <w:tblPr>
        <w:tblW w:w="0" w:type="auto"/>
        <w:jc w:val="center"/>
        <w:tblLook w:val="04A0" w:firstRow="1" w:lastRow="0" w:firstColumn="1" w:lastColumn="0" w:noHBand="0" w:noVBand="1"/>
      </w:tblPr>
      <w:tblGrid>
        <w:gridCol w:w="9406"/>
      </w:tblGrid>
      <w:tr w:rsidR="00A533D4" w14:paraId="1CA50F48"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7FFCB47D" w14:textId="77777777" w:rsidR="00A533D4" w:rsidRDefault="00000000">
            <w:pPr>
              <w:spacing w:line="320" w:lineRule="exact"/>
            </w:pPr>
            <w:r>
              <w:rPr>
                <w:i/>
                <w:color w:val="3B2A0E"/>
                <w:sz w:val="21"/>
              </w:rPr>
              <w:lastRenderedPageBreak/>
              <w:t>"Then the LORD appeared to him by the terebinth trees of Mamre, as he was sitting in the tent door in the heat of the day."-- Genesis 18:1 (NKJV)</w:t>
            </w:r>
          </w:p>
        </w:tc>
      </w:tr>
    </w:tbl>
    <w:p w14:paraId="03480EE8" w14:textId="77777777" w:rsidR="00A533D4" w:rsidRDefault="00A533D4">
      <w:pPr>
        <w:spacing w:after="80"/>
      </w:pPr>
    </w:p>
    <w:p w14:paraId="7E709446" w14:textId="77777777" w:rsidR="00A533D4" w:rsidRDefault="00000000">
      <w:pPr>
        <w:spacing w:after="120" w:line="340" w:lineRule="exact"/>
        <w:jc w:val="both"/>
      </w:pPr>
      <w:r>
        <w:t>The climax arrives in Genesis 19:24, where the text makes a statement of extraordinary theological weight:</w:t>
      </w:r>
    </w:p>
    <w:tbl>
      <w:tblPr>
        <w:tblW w:w="0" w:type="auto"/>
        <w:jc w:val="center"/>
        <w:tblLook w:val="04A0" w:firstRow="1" w:lastRow="0" w:firstColumn="1" w:lastColumn="0" w:noHBand="0" w:noVBand="1"/>
      </w:tblPr>
      <w:tblGrid>
        <w:gridCol w:w="9406"/>
      </w:tblGrid>
      <w:tr w:rsidR="00A533D4" w14:paraId="3C8827AF"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3FF531E6" w14:textId="77777777" w:rsidR="00A533D4" w:rsidRDefault="00000000">
            <w:pPr>
              <w:spacing w:line="320" w:lineRule="exact"/>
            </w:pPr>
            <w:r>
              <w:rPr>
                <w:i/>
                <w:color w:val="3B2A0E"/>
                <w:sz w:val="21"/>
              </w:rPr>
              <w:t>"Then the LORD rained brimstone and fire on Sodom and Gomorrah, from the LORD out of the heavens."-- Genesis 19:24 (NKJV)</w:t>
            </w:r>
          </w:p>
        </w:tc>
      </w:tr>
    </w:tbl>
    <w:p w14:paraId="4E674A54"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3ECA94B7"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6B9B459D" w14:textId="77777777" w:rsidR="00A533D4" w:rsidRDefault="00000000">
            <w:r>
              <w:rPr>
                <w:b/>
                <w:color w:val="3B2A0E"/>
              </w:rPr>
              <w:t>THE DUAL YHWH — ELITE-LEVEL EXEGESIS</w:t>
            </w:r>
          </w:p>
        </w:tc>
      </w:tr>
      <w:tr w:rsidR="00A533D4" w14:paraId="3CE0ACE8"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7CB813E8" w14:textId="77777777" w:rsidR="00A533D4" w:rsidRDefault="00000000">
            <w:pPr>
              <w:spacing w:line="320" w:lineRule="exact"/>
            </w:pPr>
            <w:r>
              <w:rPr>
                <w:sz w:val="21"/>
              </w:rPr>
              <w:t>Two simultaneous YHWH references: one localized on earth, one transcendent in heaven. This is not poetic flourish, scribal error, or literary device -- it is deliberate narrative theology. The Hebrew text uses the divine name YHWH twice in the same sentence with two distinct referents. God is simultaneously present in a localized, embodied manifestation AND transcendently beyond that manifestation. This single verse alone demands a category of intra-divine distinction that the Unitarian framework cannot coherently accommodate.</w:t>
            </w:r>
          </w:p>
        </w:tc>
      </w:tr>
    </w:tbl>
    <w:p w14:paraId="1256236A" w14:textId="77777777" w:rsidR="00A533D4" w:rsidRDefault="00A533D4">
      <w:pPr>
        <w:spacing w:after="80"/>
      </w:pPr>
    </w:p>
    <w:p w14:paraId="0D9958E7" w14:textId="77777777" w:rsidR="00A533D4" w:rsidRDefault="00000000">
      <w:pPr>
        <w:spacing w:after="120" w:line="340" w:lineRule="exact"/>
        <w:jc w:val="both"/>
      </w:pPr>
      <w:r>
        <w:t>Conclusion: The text establishes embodied divine manifestation as a real category -- not metaphor, not angel-as-messenger, but YHWH Himself in localized form, while YHWH simultaneously acts from heaven.</w:t>
      </w:r>
    </w:p>
    <w:p w14:paraId="4EF43CA8" w14:textId="77777777" w:rsidR="00A533D4" w:rsidRDefault="00000000">
      <w:pPr>
        <w:pBdr>
          <w:bottom w:val="single" w:sz="8" w:space="3" w:color="A07840"/>
        </w:pBdr>
        <w:spacing w:before="360" w:after="160"/>
      </w:pPr>
      <w:r>
        <w:rPr>
          <w:b/>
          <w:color w:val="3B2A0E"/>
          <w:sz w:val="26"/>
        </w:rPr>
        <w:t>Exhibit 2 — Genesis 32: Jacob Wrestles with God</w:t>
      </w:r>
    </w:p>
    <w:p w14:paraId="0AC7CF5A" w14:textId="77777777" w:rsidR="00A533D4" w:rsidRDefault="00000000">
      <w:pPr>
        <w:spacing w:after="120" w:line="340" w:lineRule="exact"/>
        <w:jc w:val="both"/>
      </w:pPr>
      <w:r>
        <w:t>Jacob wrestles through the night with a man. The encounter is physical, prolonged, and personal. At its conclusion, Jacob names the place Peniel -- 'face of God' -- and declares:</w:t>
      </w:r>
    </w:p>
    <w:tbl>
      <w:tblPr>
        <w:tblW w:w="0" w:type="auto"/>
        <w:jc w:val="center"/>
        <w:tblLook w:val="04A0" w:firstRow="1" w:lastRow="0" w:firstColumn="1" w:lastColumn="0" w:noHBand="0" w:noVBand="1"/>
      </w:tblPr>
      <w:tblGrid>
        <w:gridCol w:w="9406"/>
      </w:tblGrid>
      <w:tr w:rsidR="00A533D4" w14:paraId="43DB501A"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2E6A6CC3" w14:textId="77777777" w:rsidR="00A533D4" w:rsidRDefault="00000000">
            <w:pPr>
              <w:spacing w:line="320" w:lineRule="exact"/>
            </w:pPr>
            <w:r>
              <w:rPr>
                <w:i/>
                <w:color w:val="3B2A0E"/>
                <w:sz w:val="21"/>
              </w:rPr>
              <w:t>"For I have seen God face to face, and my life is preserved."-- Genesis 32:30 (NKJV)</w:t>
            </w:r>
          </w:p>
        </w:tc>
      </w:tr>
    </w:tbl>
    <w:p w14:paraId="4F9CD86D" w14:textId="77777777" w:rsidR="00A533D4" w:rsidRDefault="00A533D4">
      <w:pPr>
        <w:spacing w:after="80"/>
      </w:pPr>
    </w:p>
    <w:p w14:paraId="4F27A56A" w14:textId="77777777" w:rsidR="00A533D4" w:rsidRDefault="00000000">
      <w:pPr>
        <w:spacing w:after="120" w:line="340" w:lineRule="exact"/>
        <w:jc w:val="both"/>
      </w:pPr>
      <w:r>
        <w:t>The prophet Hosea later confirms this identification, stating that Jacob 'struggled with God' and 'wept and sought favor from Him' (Hosea 12:3-4). The figure is not merely angelic -- he is divine. He blesses Jacob, changes his name, and refuses to reveal his own name -- all markers of divine prerogative. And Jacob limps the next morning (v. 31) -- a physical consequence that cannot be spiritualized away.</w:t>
      </w:r>
    </w:p>
    <w:tbl>
      <w:tblPr>
        <w:tblW w:w="0" w:type="auto"/>
        <w:jc w:val="center"/>
        <w:tblLook w:val="04A0" w:firstRow="1" w:lastRow="0" w:firstColumn="1" w:lastColumn="0" w:noHBand="0" w:noVBand="1"/>
      </w:tblPr>
      <w:tblGrid>
        <w:gridCol w:w="9406"/>
      </w:tblGrid>
      <w:tr w:rsidR="00A533D4" w14:paraId="3DB788C4"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3F01A8DA" w14:textId="77777777" w:rsidR="00A533D4" w:rsidRDefault="00000000">
            <w:r>
              <w:rPr>
                <w:b/>
                <w:color w:val="3B2A0E"/>
              </w:rPr>
              <w:t>HERMENEUTICAL NOTE</w:t>
            </w:r>
          </w:p>
        </w:tc>
      </w:tr>
      <w:tr w:rsidR="00A533D4" w14:paraId="271B5A2D"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45068B50" w14:textId="77777777" w:rsidR="00A533D4" w:rsidRDefault="00000000">
            <w:pPr>
              <w:spacing w:line="320" w:lineRule="exact"/>
            </w:pPr>
            <w:r>
              <w:rPr>
                <w:sz w:val="21"/>
              </w:rPr>
              <w:t xml:space="preserve">Hosea 12:4 identifies the figure as both 'the Angel' and 'God' in the same breath -- a pattern consistent with the Angel of the LORD passages throughout the Old Testament, where a distinct divine figure is simultaneously identified with YHWH. This is not theological confusion. It is the </w:t>
            </w:r>
            <w:r>
              <w:rPr>
                <w:sz w:val="21"/>
              </w:rPr>
              <w:lastRenderedPageBreak/>
              <w:t>Old Testament's own way of describing intra-divine distinction.</w:t>
            </w:r>
          </w:p>
        </w:tc>
      </w:tr>
    </w:tbl>
    <w:p w14:paraId="5F5F2937" w14:textId="77777777" w:rsidR="00A533D4" w:rsidRDefault="00A533D4">
      <w:pPr>
        <w:spacing w:after="80"/>
      </w:pPr>
    </w:p>
    <w:p w14:paraId="60BD1E03" w14:textId="77777777" w:rsidR="00A533D4" w:rsidRDefault="00000000">
      <w:pPr>
        <w:spacing w:after="120" w:line="340" w:lineRule="exact"/>
        <w:jc w:val="both"/>
      </w:pPr>
      <w:r>
        <w:t>Conclusion: God can be encountered in a form capable of sustained physical interaction. The limp is the proof. The text does not apologize for this or explain it away.</w:t>
      </w:r>
    </w:p>
    <w:p w14:paraId="52353CAB" w14:textId="77777777" w:rsidR="00A533D4" w:rsidRDefault="00000000">
      <w:pPr>
        <w:pBdr>
          <w:bottom w:val="single" w:sz="8" w:space="3" w:color="A07840"/>
        </w:pBdr>
        <w:spacing w:before="360" w:after="160"/>
      </w:pPr>
      <w:r>
        <w:rPr>
          <w:b/>
          <w:color w:val="3B2A0E"/>
          <w:sz w:val="26"/>
        </w:rPr>
        <w:t>Exhibit 3 — Exodus 3: The Angel of the LORD and the Great I AM</w:t>
      </w:r>
    </w:p>
    <w:p w14:paraId="5F655552" w14:textId="77777777" w:rsidR="00A533D4" w:rsidRDefault="00000000">
      <w:pPr>
        <w:spacing w:after="120" w:line="340" w:lineRule="exact"/>
        <w:jc w:val="both"/>
      </w:pPr>
      <w:r>
        <w:t>The Angel of the LORD appears to Moses in the burning bush. What begins as an angelic appearance immediately transitions into direct divine self-disclosure:</w:t>
      </w:r>
    </w:p>
    <w:tbl>
      <w:tblPr>
        <w:tblW w:w="0" w:type="auto"/>
        <w:jc w:val="center"/>
        <w:tblLook w:val="04A0" w:firstRow="1" w:lastRow="0" w:firstColumn="1" w:lastColumn="0" w:noHBand="0" w:noVBand="1"/>
      </w:tblPr>
      <w:tblGrid>
        <w:gridCol w:w="9406"/>
      </w:tblGrid>
      <w:tr w:rsidR="00A533D4" w14:paraId="4FEBE49C"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4D870587" w14:textId="77777777" w:rsidR="00A533D4" w:rsidRDefault="00000000">
            <w:pPr>
              <w:spacing w:line="320" w:lineRule="exact"/>
            </w:pPr>
            <w:r>
              <w:rPr>
                <w:i/>
                <w:color w:val="3B2A0E"/>
                <w:sz w:val="21"/>
              </w:rPr>
              <w:t>"And the Angel of the LORD appeared to him in a flame of fire from the midst of a bush... Then He said, I am the God of your father -- the God of Abraham, the God of Isaac, and the God of Jacob."-- Exodus 3:2, 6 (NKJV)</w:t>
            </w:r>
          </w:p>
        </w:tc>
      </w:tr>
    </w:tbl>
    <w:p w14:paraId="27AE02F9" w14:textId="77777777" w:rsidR="00A533D4" w:rsidRDefault="00A533D4">
      <w:pPr>
        <w:spacing w:after="80"/>
      </w:pPr>
    </w:p>
    <w:p w14:paraId="59B4DD2D" w14:textId="77777777" w:rsidR="00A533D4" w:rsidRDefault="00000000">
      <w:pPr>
        <w:spacing w:after="120" w:line="340" w:lineRule="exact"/>
        <w:jc w:val="both"/>
      </w:pPr>
      <w:r>
        <w:t>The same figure then declares the covenant name: 'I AM WHO I AM' (v. 14). The Angel of the LORD is not a created messenger delivering God's words -- He speaks as God, identifies as God, and is received as God. Moses hides his face, 'for he was afraid to look upon God' (v. 6).</w:t>
      </w:r>
    </w:p>
    <w:p w14:paraId="0A95F592" w14:textId="77777777" w:rsidR="00A533D4" w:rsidRDefault="00000000">
      <w:pPr>
        <w:spacing w:after="120" w:line="340" w:lineRule="exact"/>
        <w:jc w:val="both"/>
      </w:pPr>
      <w:r>
        <w:t>Conclusion: The Angel of the LORD functions as a visible, distinct manifestation of YHWH -- not a substitute or representative, but God Himself in a form that can be seen and encountered.</w:t>
      </w:r>
    </w:p>
    <w:p w14:paraId="35FA9CEF" w14:textId="77777777" w:rsidR="00A533D4" w:rsidRDefault="00000000">
      <w:pPr>
        <w:pBdr>
          <w:bottom w:val="single" w:sz="8" w:space="3" w:color="A07840"/>
        </w:pBdr>
        <w:spacing w:before="360" w:after="160"/>
      </w:pPr>
      <w:r>
        <w:rPr>
          <w:b/>
          <w:color w:val="3B2A0E"/>
          <w:sz w:val="26"/>
        </w:rPr>
        <w:t>Exhibit 4 — Exodus 23:20–21: My Name Is in Him</w:t>
      </w:r>
    </w:p>
    <w:p w14:paraId="6A634DD2" w14:textId="77777777" w:rsidR="00A533D4" w:rsidRDefault="00000000">
      <w:pPr>
        <w:spacing w:after="120" w:line="340" w:lineRule="exact"/>
        <w:jc w:val="both"/>
      </w:pPr>
      <w:r>
        <w:t>This passage is the exegetical linchpin for dismantling the Unitarian 'agency' objection. God speaks to Israel about the Angel He is sending:</w:t>
      </w:r>
    </w:p>
    <w:tbl>
      <w:tblPr>
        <w:tblW w:w="0" w:type="auto"/>
        <w:jc w:val="center"/>
        <w:tblLook w:val="04A0" w:firstRow="1" w:lastRow="0" w:firstColumn="1" w:lastColumn="0" w:noHBand="0" w:noVBand="1"/>
      </w:tblPr>
      <w:tblGrid>
        <w:gridCol w:w="9406"/>
      </w:tblGrid>
      <w:tr w:rsidR="00A533D4" w14:paraId="5B304B40"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7EAD58B0" w14:textId="77777777" w:rsidR="00A533D4" w:rsidRDefault="00000000">
            <w:pPr>
              <w:spacing w:line="320" w:lineRule="exact"/>
            </w:pPr>
            <w:r>
              <w:rPr>
                <w:i/>
                <w:color w:val="3B2A0E"/>
                <w:sz w:val="21"/>
              </w:rPr>
              <w:t>"Behold, I send an Angel before you to keep you in the way and to bring you into the place which I have prepared. Beware of Him and obey His voice; do not provoke Him, for He will not pardon your transgressions; for My name is in Him."-- Exodus 23:20-21 (NKJV)</w:t>
            </w:r>
          </w:p>
        </w:tc>
      </w:tr>
    </w:tbl>
    <w:p w14:paraId="66C3C511"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6FA79B51"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7F6C0FD0" w14:textId="77777777" w:rsidR="00A533D4" w:rsidRDefault="00000000">
            <w:r>
              <w:rPr>
                <w:b/>
                <w:color w:val="3B2A0E"/>
              </w:rPr>
              <w:t>THE SHALIACH PRINCIPLE — AND WHY IT FAILS HERE</w:t>
            </w:r>
          </w:p>
        </w:tc>
      </w:tr>
      <w:tr w:rsidR="00A533D4" w14:paraId="383EC1BE"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0BFE5CE7" w14:textId="77777777" w:rsidR="00A533D4" w:rsidRDefault="00000000">
            <w:pPr>
              <w:spacing w:line="320" w:lineRule="exact"/>
            </w:pPr>
            <w:r>
              <w:rPr>
                <w:sz w:val="21"/>
              </w:rPr>
              <w:t>The Unitarian appeal to the shaliach (agency) principle argues that a sent representative speaks and acts in the name of the sender without being ontologically identified with the sender. This is standard Jewish legal agency. BUT Exodus 23:21 violates every boundary of normal agency in three decisive ways: (1) Normal agents do not have the authority to pardon or withhold pardon for sin -- that is an exclusively divine prerogative (cf. Isaiah 43:25; Mark 2:7). (2) Normal agents do not bear the divine Name as an intrinsic possession -- 'My Name is IN Him' is ontological language, not functional delegation. (3) Normal agents are never commanded to be obeyed on pain of divine judgment. This Angel is not functioning as a shaliach. He is functioning as YHWH.</w:t>
            </w:r>
          </w:p>
        </w:tc>
      </w:tr>
    </w:tbl>
    <w:p w14:paraId="5A9B55DC" w14:textId="77777777" w:rsidR="00A533D4" w:rsidRDefault="00A533D4">
      <w:pPr>
        <w:spacing w:after="80"/>
      </w:pPr>
    </w:p>
    <w:p w14:paraId="1439CFD6" w14:textId="77777777" w:rsidR="00A533D4" w:rsidRDefault="00000000">
      <w:pPr>
        <w:spacing w:after="120" w:line="340" w:lineRule="exact"/>
        <w:jc w:val="both"/>
      </w:pPr>
      <w:r>
        <w:t>Conclusion: Exodus 23:20-21 formally breaks the agency framework. The Angel who bears God's Name, pardons or withholds pardon for sin, and commands obedience on divine authority is not a representative of God -- He is God in a distinct personal manifestation.</w:t>
      </w:r>
    </w:p>
    <w:p w14:paraId="08E70256" w14:textId="77777777" w:rsidR="00A533D4" w:rsidRDefault="00000000">
      <w:pPr>
        <w:pBdr>
          <w:bottom w:val="single" w:sz="8" w:space="3" w:color="A07840"/>
        </w:pBdr>
        <w:spacing w:before="360" w:after="160"/>
      </w:pPr>
      <w:r>
        <w:rPr>
          <w:b/>
          <w:color w:val="3B2A0E"/>
          <w:sz w:val="26"/>
        </w:rPr>
        <w:t>Exhibit 5 — Judges 13: Manoah and the Angel of the LORD</w:t>
      </w:r>
    </w:p>
    <w:p w14:paraId="21515C8F" w14:textId="77777777" w:rsidR="00A533D4" w:rsidRDefault="00000000">
      <w:pPr>
        <w:spacing w:after="120" w:line="340" w:lineRule="exact"/>
        <w:jc w:val="both"/>
      </w:pPr>
      <w:r>
        <w:t>The Angel of the LORD appears to Manoah and his wife to announce the birth of Samson. The figure speaks with divine authority, performs a miraculous sign (ascending in the flame of the altar), and refuses to reveal his name, calling it 'wonderful' (Heb. pele).</w:t>
      </w:r>
    </w:p>
    <w:tbl>
      <w:tblPr>
        <w:tblW w:w="0" w:type="auto"/>
        <w:jc w:val="center"/>
        <w:tblLook w:val="04A0" w:firstRow="1" w:lastRow="0" w:firstColumn="1" w:lastColumn="0" w:noHBand="0" w:noVBand="1"/>
      </w:tblPr>
      <w:tblGrid>
        <w:gridCol w:w="9406"/>
      </w:tblGrid>
      <w:tr w:rsidR="00A533D4" w14:paraId="68022011"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4958A015" w14:textId="77777777" w:rsidR="00A533D4" w:rsidRDefault="00000000">
            <w:pPr>
              <w:spacing w:line="320" w:lineRule="exact"/>
            </w:pPr>
            <w:r>
              <w:rPr>
                <w:i/>
                <w:color w:val="3B2A0E"/>
                <w:sz w:val="21"/>
              </w:rPr>
              <w:t>"So Manoah said to his wife, We shall surely die, because we have seen God!"-- Judges 13:22 (NKJV)</w:t>
            </w:r>
          </w:p>
        </w:tc>
      </w:tr>
    </w:tbl>
    <w:p w14:paraId="34950F3B" w14:textId="77777777" w:rsidR="00A533D4" w:rsidRDefault="00A533D4">
      <w:pPr>
        <w:spacing w:after="80"/>
      </w:pPr>
    </w:p>
    <w:p w14:paraId="55762938" w14:textId="77777777" w:rsidR="00A533D4" w:rsidRDefault="00000000">
      <w:pPr>
        <w:spacing w:after="120" w:line="340" w:lineRule="exact"/>
        <w:jc w:val="both"/>
      </w:pPr>
      <w:r>
        <w:t>The text does not correct Manoah's conclusion. No voice from heaven says 'you have not seen God.' The narrative simply records his declaration and moves forward.</w:t>
      </w:r>
    </w:p>
    <w:tbl>
      <w:tblPr>
        <w:tblW w:w="0" w:type="auto"/>
        <w:jc w:val="center"/>
        <w:tblLook w:val="04A0" w:firstRow="1" w:lastRow="0" w:firstColumn="1" w:lastColumn="0" w:noHBand="0" w:noVBand="1"/>
      </w:tblPr>
      <w:tblGrid>
        <w:gridCol w:w="9406"/>
      </w:tblGrid>
      <w:tr w:rsidR="00A533D4" w14:paraId="04C0029F"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31181A91" w14:textId="77777777" w:rsidR="00A533D4" w:rsidRDefault="00000000">
            <w:r>
              <w:rPr>
                <w:b/>
                <w:color w:val="3B2A0E"/>
              </w:rPr>
              <w:t>THE PELE CONNECTION — ISAIAH 9:6</w:t>
            </w:r>
          </w:p>
        </w:tc>
      </w:tr>
      <w:tr w:rsidR="00A533D4" w14:paraId="5F979C33"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55314E59" w14:textId="77777777" w:rsidR="00A533D4" w:rsidRDefault="00000000">
            <w:pPr>
              <w:spacing w:line="320" w:lineRule="exact"/>
            </w:pPr>
            <w:r>
              <w:rPr>
                <w:sz w:val="21"/>
              </w:rPr>
              <w:t>The Hebrew word pele (wonderful/incomprehensible) used by the Angel to describe his own name in Judges 13:18 is the same root used in Isaiah 9:6 for the coming child: 'His name shall be called Wonderful (Pele)...' This is not coincidental. The Angel of the LORD and the promised Messiah share the same divine name-category. The Old Testament is connecting these figures deliberately.</w:t>
            </w:r>
          </w:p>
        </w:tc>
      </w:tr>
    </w:tbl>
    <w:p w14:paraId="565031A2" w14:textId="77777777" w:rsidR="00A533D4" w:rsidRDefault="00A533D4">
      <w:pPr>
        <w:spacing w:after="80"/>
      </w:pPr>
    </w:p>
    <w:p w14:paraId="5D8CFD46" w14:textId="77777777" w:rsidR="00A533D4" w:rsidRDefault="00000000">
      <w:pPr>
        <w:spacing w:after="120" w:line="340" w:lineRule="exact"/>
        <w:jc w:val="both"/>
      </w:pPr>
      <w:r>
        <w:t>Conclusion: The figure encountered is identified with God Himself. The text affirms rather than corrects this identification.</w:t>
      </w:r>
    </w:p>
    <w:p w14:paraId="04DD5614" w14:textId="77777777" w:rsidR="00A533D4" w:rsidRDefault="00000000">
      <w:pPr>
        <w:pBdr>
          <w:bottom w:val="single" w:sz="8" w:space="3" w:color="A07840"/>
        </w:pBdr>
        <w:spacing w:before="360" w:after="160"/>
      </w:pPr>
      <w:r>
        <w:rPr>
          <w:b/>
          <w:color w:val="3B2A0E"/>
          <w:sz w:val="26"/>
        </w:rPr>
        <w:t>Exhibit 6 — Joshua 5: The Commander of the LORD's Army</w:t>
      </w:r>
    </w:p>
    <w:p w14:paraId="3A3BE31B" w14:textId="77777777" w:rsidR="00A533D4" w:rsidRDefault="00000000">
      <w:pPr>
        <w:spacing w:after="120" w:line="340" w:lineRule="exact"/>
        <w:jc w:val="both"/>
      </w:pPr>
      <w:r>
        <w:t>Joshua encounters a man standing with a drawn sword. When Joshua asks whose side he is on, the figure identifies himself as 'the Commander of the army of the LORD.' Joshua falls on his face in worship -- and the figure accepts it. He then commands Joshua to remove his sandals, declaring the ground holy.</w:t>
      </w:r>
    </w:p>
    <w:tbl>
      <w:tblPr>
        <w:tblW w:w="0" w:type="auto"/>
        <w:jc w:val="center"/>
        <w:tblLook w:val="04A0" w:firstRow="1" w:lastRow="0" w:firstColumn="1" w:lastColumn="0" w:noHBand="0" w:noVBand="1"/>
      </w:tblPr>
      <w:tblGrid>
        <w:gridCol w:w="9406"/>
      </w:tblGrid>
      <w:tr w:rsidR="00A533D4" w14:paraId="3D538FF4"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2684523C" w14:textId="77777777" w:rsidR="00A533D4" w:rsidRDefault="00000000">
            <w:pPr>
              <w:spacing w:line="320" w:lineRule="exact"/>
            </w:pPr>
            <w:r>
              <w:rPr>
                <w:i/>
                <w:color w:val="3B2A0E"/>
                <w:sz w:val="21"/>
              </w:rPr>
              <w:t>"And Joshua fell on his face to the earth and worshiped, and said to Him, What does my Lord say to His servant?"-- Joshua 5:14 (NKJV)</w:t>
            </w:r>
          </w:p>
        </w:tc>
      </w:tr>
    </w:tbl>
    <w:p w14:paraId="49C65A68" w14:textId="77777777" w:rsidR="00A533D4" w:rsidRDefault="00A533D4">
      <w:pPr>
        <w:spacing w:after="80"/>
      </w:pPr>
    </w:p>
    <w:p w14:paraId="59872EA8" w14:textId="77777777" w:rsidR="00A533D4" w:rsidRDefault="00000000">
      <w:pPr>
        <w:spacing w:after="120" w:line="340" w:lineRule="exact"/>
        <w:jc w:val="both"/>
      </w:pPr>
      <w:r>
        <w:t>This is a direct parallel to Moses at the burning bush (Exodus 3:5). The same command -- remove your sandals, the ground is holy -- is given by the same type of figure. No correction is issued. Worship is accepted. Divine authority is exercised.</w:t>
      </w:r>
    </w:p>
    <w:tbl>
      <w:tblPr>
        <w:tblW w:w="0" w:type="auto"/>
        <w:jc w:val="center"/>
        <w:tblLook w:val="04A0" w:firstRow="1" w:lastRow="0" w:firstColumn="1" w:lastColumn="0" w:noHBand="0" w:noVBand="1"/>
      </w:tblPr>
      <w:tblGrid>
        <w:gridCol w:w="9406"/>
      </w:tblGrid>
      <w:tr w:rsidR="00A533D4" w14:paraId="093D4EB1"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3215CBEF" w14:textId="77777777" w:rsidR="00A533D4" w:rsidRDefault="00000000">
            <w:r>
              <w:rPr>
                <w:b/>
                <w:color w:val="3B2A0E"/>
              </w:rPr>
              <w:lastRenderedPageBreak/>
              <w:t>THE SILENCE IS NOT NEUTRAL — IT IS SELECTIVE</w:t>
            </w:r>
          </w:p>
        </w:tc>
      </w:tr>
      <w:tr w:rsidR="00A533D4" w14:paraId="02E01CB7"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10009EFD" w14:textId="77777777" w:rsidR="00A533D4" w:rsidRDefault="00000000">
            <w:pPr>
              <w:spacing w:line="320" w:lineRule="exact"/>
            </w:pPr>
            <w:r>
              <w:rPr>
                <w:sz w:val="21"/>
              </w:rPr>
              <w:t>Scripture explicitly corrects false worship in multiple places: Revelation 22:8-9 (angel refuses John's worship); Acts 10:25-26 (Peter refuses Cornelius's worship); Acts 14:14-15 (Paul and Barnabas refuse worship at Lystra). The pattern is consistent -- when a creature receives worship, Scripture corrects it immediately and forcefully. The Angel of the LORD NEVER receives this correction. Not once. Across every single exhibit in this document. The silence of the text is not ambiguous. It is the text's own affirmation that the worship was appropriate -- because the recipient was divine.</w:t>
            </w:r>
          </w:p>
        </w:tc>
      </w:tr>
    </w:tbl>
    <w:p w14:paraId="6ABA52EC" w14:textId="77777777" w:rsidR="00A533D4" w:rsidRDefault="00A533D4">
      <w:pPr>
        <w:spacing w:after="80"/>
      </w:pPr>
    </w:p>
    <w:p w14:paraId="090C1BA8" w14:textId="77777777" w:rsidR="00A533D4" w:rsidRDefault="00000000">
      <w:pPr>
        <w:spacing w:after="120" w:line="340" w:lineRule="exact"/>
        <w:jc w:val="both"/>
      </w:pPr>
      <w:r>
        <w:t>Conclusion: This figure occupies a divine role, accepts worship appropriate only to God, and issues commands with divine authority. The contrast with every other worship-refusal passage in Scripture makes the silence here thunderously significant.</w:t>
      </w:r>
    </w:p>
    <w:p w14:paraId="308DA013" w14:textId="77777777" w:rsidR="00A533D4" w:rsidRDefault="00000000">
      <w:pPr>
        <w:pBdr>
          <w:bottom w:val="single" w:sz="8" w:space="3" w:color="A07840"/>
        </w:pBdr>
        <w:spacing w:before="360" w:after="160"/>
      </w:pPr>
      <w:r>
        <w:rPr>
          <w:b/>
          <w:color w:val="3B2A0E"/>
          <w:sz w:val="26"/>
        </w:rPr>
        <w:t>Exhibit 7 — Isaiah 6 + John 12:41: The Glory of Christ in the Old Testament</w:t>
      </w:r>
    </w:p>
    <w:p w14:paraId="4442BA8A" w14:textId="77777777" w:rsidR="00A533D4" w:rsidRDefault="00000000">
      <w:pPr>
        <w:spacing w:after="120" w:line="340" w:lineRule="exact"/>
        <w:jc w:val="both"/>
      </w:pPr>
      <w:r>
        <w:t>Isaiah's throne room vision is one of the most majestic passages in all of Scripture. Isaiah sees the Lord seated on a high and exalted throne, attended by seraphim crying 'Holy, holy, holy is the LORD of hosts' (Isaiah 6:3). The vision is overwhelming -- Isaiah declares himself undone.</w:t>
      </w:r>
    </w:p>
    <w:tbl>
      <w:tblPr>
        <w:tblW w:w="0" w:type="auto"/>
        <w:jc w:val="center"/>
        <w:tblLook w:val="04A0" w:firstRow="1" w:lastRow="0" w:firstColumn="1" w:lastColumn="0" w:noHBand="0" w:noVBand="1"/>
      </w:tblPr>
      <w:tblGrid>
        <w:gridCol w:w="9406"/>
      </w:tblGrid>
      <w:tr w:rsidR="00A533D4" w14:paraId="12CCAF5F"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4EFB1E78" w14:textId="77777777" w:rsidR="00A533D4" w:rsidRDefault="00000000">
            <w:pPr>
              <w:spacing w:line="320" w:lineRule="exact"/>
            </w:pPr>
            <w:r>
              <w:rPr>
                <w:i/>
                <w:color w:val="3B2A0E"/>
                <w:sz w:val="21"/>
              </w:rPr>
              <w:t>"In the year that King Uzziah died, I saw the Lord sitting on a throne, high and lifted up, and the train of His robe filled the temple."-- Isaiah 6:1 (NKJV)</w:t>
            </w:r>
          </w:p>
        </w:tc>
      </w:tr>
    </w:tbl>
    <w:p w14:paraId="517097D1" w14:textId="77777777" w:rsidR="00A533D4" w:rsidRDefault="00A533D4">
      <w:pPr>
        <w:spacing w:after="80"/>
      </w:pPr>
    </w:p>
    <w:p w14:paraId="677D11A1" w14:textId="77777777" w:rsidR="00A533D4" w:rsidRDefault="00000000">
      <w:pPr>
        <w:spacing w:after="120" w:line="340" w:lineRule="exact"/>
        <w:jc w:val="both"/>
      </w:pPr>
      <w:r>
        <w:t>The New Testament provides the interpretive key. After quoting Isaiah 6:9-10, the Apostle John makes a stunning identification:</w:t>
      </w:r>
    </w:p>
    <w:tbl>
      <w:tblPr>
        <w:tblW w:w="0" w:type="auto"/>
        <w:jc w:val="center"/>
        <w:tblLook w:val="04A0" w:firstRow="1" w:lastRow="0" w:firstColumn="1" w:lastColumn="0" w:noHBand="0" w:noVBand="1"/>
      </w:tblPr>
      <w:tblGrid>
        <w:gridCol w:w="9406"/>
      </w:tblGrid>
      <w:tr w:rsidR="00A533D4" w14:paraId="3B1B8AE9"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441A2C1F" w14:textId="77777777" w:rsidR="00A533D4" w:rsidRDefault="00000000">
            <w:pPr>
              <w:spacing w:line="320" w:lineRule="exact"/>
            </w:pPr>
            <w:r>
              <w:rPr>
                <w:i/>
                <w:color w:val="3B2A0E"/>
                <w:sz w:val="21"/>
              </w:rPr>
              <w:t>"These things Isaiah said when he saw His glory and spoke of Him."-- John 12:41 (NKJV)</w:t>
            </w:r>
          </w:p>
        </w:tc>
      </w:tr>
    </w:tbl>
    <w:p w14:paraId="2AACEAD5"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5C370DE4"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46B9AD38" w14:textId="77777777" w:rsidR="00A533D4" w:rsidRDefault="00000000">
            <w:r>
              <w:rPr>
                <w:b/>
                <w:color w:val="3B2A0E"/>
              </w:rPr>
              <w:t>APOSTOLIC TESTIMONY — THE INSPIRED INTERPRETATION</w:t>
            </w:r>
          </w:p>
        </w:tc>
      </w:tr>
      <w:tr w:rsidR="00A533D4" w14:paraId="36292956"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471CC7C8" w14:textId="77777777" w:rsidR="00A533D4" w:rsidRDefault="00000000">
            <w:pPr>
              <w:spacing w:line="320" w:lineRule="exact"/>
            </w:pPr>
            <w:r>
              <w:rPr>
                <w:sz w:val="21"/>
              </w:rPr>
              <w:t>John 12:41 states unambiguously that Isaiah saw the glory of Christ. The 'Lord' on the throne in Isaiah 6 -- identified as YHWH of hosts -- is identified by inspired apostolic testimony as Jesus Christ. This is not a later theological imposition. It is the New Testament's own reading of the Old Testament text. Isaiah 42:8 states: 'I am the LORD, that is My name; and My glory I will not give to another.' If God does not share His glory with another, and Christ possesses that glory, the conclusion is inescapable: Christ is not another. He is YHWH.</w:t>
            </w:r>
          </w:p>
        </w:tc>
      </w:tr>
    </w:tbl>
    <w:p w14:paraId="64238E60" w14:textId="77777777" w:rsidR="00A533D4" w:rsidRDefault="00A533D4">
      <w:pPr>
        <w:spacing w:after="80"/>
      </w:pPr>
    </w:p>
    <w:p w14:paraId="4319D350" w14:textId="77777777" w:rsidR="00A533D4" w:rsidRDefault="00000000">
      <w:pPr>
        <w:spacing w:after="120" w:line="340" w:lineRule="exact"/>
        <w:jc w:val="both"/>
      </w:pPr>
      <w:r>
        <w:lastRenderedPageBreak/>
        <w:t>Conclusion: The Old Testament throne room vision of YHWH is identified by inspired apostolic testimony as a vision of Christ's glory. The Unitarian must either reject John's inspired commentary or accept its implications.</w:t>
      </w:r>
    </w:p>
    <w:p w14:paraId="50CC871E" w14:textId="77777777" w:rsidR="00A533D4" w:rsidRDefault="00000000">
      <w:pPr>
        <w:pBdr>
          <w:bottom w:val="single" w:sz="8" w:space="3" w:color="A07840"/>
        </w:pBdr>
        <w:spacing w:before="360" w:after="160"/>
      </w:pPr>
      <w:r>
        <w:rPr>
          <w:b/>
          <w:color w:val="3B2A0E"/>
          <w:sz w:val="26"/>
        </w:rPr>
        <w:t>Exhibit 8 — Ezekiel 1 + Daniel 7: The Human Form on the Divine Throne</w:t>
      </w:r>
    </w:p>
    <w:p w14:paraId="516868AF" w14:textId="77777777" w:rsidR="00A533D4" w:rsidRDefault="00000000">
      <w:pPr>
        <w:spacing w:after="120" w:line="340" w:lineRule="exact"/>
        <w:jc w:val="both"/>
      </w:pPr>
      <w:r>
        <w:t>Ezekiel's inaugural vision arrives at the throne -- and what he sees there is remarkable:</w:t>
      </w:r>
    </w:p>
    <w:tbl>
      <w:tblPr>
        <w:tblW w:w="0" w:type="auto"/>
        <w:jc w:val="center"/>
        <w:tblLook w:val="04A0" w:firstRow="1" w:lastRow="0" w:firstColumn="1" w:lastColumn="0" w:noHBand="0" w:noVBand="1"/>
      </w:tblPr>
      <w:tblGrid>
        <w:gridCol w:w="9406"/>
      </w:tblGrid>
      <w:tr w:rsidR="00A533D4" w14:paraId="5B97B20D"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2D84D2CC" w14:textId="77777777" w:rsidR="00A533D4" w:rsidRDefault="00000000">
            <w:pPr>
              <w:spacing w:line="320" w:lineRule="exact"/>
            </w:pPr>
            <w:r>
              <w:rPr>
                <w:i/>
                <w:color w:val="3B2A0E"/>
                <w:sz w:val="21"/>
              </w:rPr>
              <w:t>"And above the firmament over their heads was the likeness of a throne... and on the likeness of the throne was a likeness with the appearance of a man high above it... This was the appearance of the likeness of the glory of the LORD."-- Ezekiel 1:26, 28 (NKJV)</w:t>
            </w:r>
          </w:p>
        </w:tc>
      </w:tr>
    </w:tbl>
    <w:p w14:paraId="659683AC" w14:textId="77777777" w:rsidR="00A533D4" w:rsidRDefault="00A533D4">
      <w:pPr>
        <w:spacing w:after="80"/>
      </w:pPr>
    </w:p>
    <w:p w14:paraId="5A464D5A" w14:textId="77777777" w:rsidR="00A533D4" w:rsidRDefault="00000000">
      <w:pPr>
        <w:spacing w:after="120" w:line="340" w:lineRule="exact"/>
        <w:jc w:val="both"/>
      </w:pPr>
      <w:r>
        <w:t>The glory of the LORD -- the very presence of God -- appears in the form of a man (Heb. adam) seated on the divine throne. Ezekiel is careful with his language ('likeness,' 'appearance') but the form is unmistakably human.</w:t>
      </w:r>
    </w:p>
    <w:p w14:paraId="561256CD" w14:textId="77777777" w:rsidR="00A533D4" w:rsidRDefault="00000000">
      <w:pPr>
        <w:spacing w:after="120" w:line="340" w:lineRule="exact"/>
        <w:jc w:val="both"/>
      </w:pPr>
      <w:r>
        <w:t>Daniel 7 provides the decisive parallel. The Ancient of Days is seated on the throne (v. 9), and then:</w:t>
      </w:r>
    </w:p>
    <w:tbl>
      <w:tblPr>
        <w:tblW w:w="0" w:type="auto"/>
        <w:jc w:val="center"/>
        <w:tblLook w:val="04A0" w:firstRow="1" w:lastRow="0" w:firstColumn="1" w:lastColumn="0" w:noHBand="0" w:noVBand="1"/>
      </w:tblPr>
      <w:tblGrid>
        <w:gridCol w:w="9406"/>
      </w:tblGrid>
      <w:tr w:rsidR="00A533D4" w14:paraId="3BD243D6"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1898DFE6" w14:textId="77777777" w:rsidR="00A533D4" w:rsidRDefault="00000000">
            <w:pPr>
              <w:spacing w:line="320" w:lineRule="exact"/>
            </w:pPr>
            <w:r>
              <w:rPr>
                <w:i/>
                <w:color w:val="3B2A0E"/>
                <w:sz w:val="21"/>
              </w:rPr>
              <w:t>"I was watching in the night visions, and behold, One like the Son of Man, coming with the clouds of heaven! He came to the Ancient of Days, and they brought Him near before Him. Then to Him was given dominion and glory and a kingdom..."-- Daniel 7:13-14 (NKJV)</w:t>
            </w:r>
          </w:p>
        </w:tc>
      </w:tr>
    </w:tbl>
    <w:p w14:paraId="0C8134F3"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45958CC3"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53D8F756" w14:textId="77777777" w:rsidR="00A533D4" w:rsidRDefault="00000000">
            <w:r>
              <w:rPr>
                <w:b/>
                <w:color w:val="3B2A0E"/>
              </w:rPr>
              <w:t>THRONE-SHARING — THE CATEGORY THAT BREAKS UNITARIANISM</w:t>
            </w:r>
          </w:p>
        </w:tc>
      </w:tr>
      <w:tr w:rsidR="00A533D4" w14:paraId="366C8030"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1545EB9C" w14:textId="77777777" w:rsidR="00A533D4" w:rsidRDefault="00000000">
            <w:pPr>
              <w:spacing w:line="320" w:lineRule="exact"/>
            </w:pPr>
            <w:r>
              <w:rPr>
                <w:sz w:val="21"/>
              </w:rPr>
              <w:t>In Daniel 7, a figure described as 'like the Son of Man' approaches the Ancient of Days and receives universal, eternal dominion -- the very attributes of God Himself (cf. Psalm 145:13). This is not delegation to a servant. This is throne-sharing. In Second Temple Judaism, sharing the divine throne was the exclusive prerogative of God alone (cf. Michael Heiser, The Unseen Realm). No angel, no prophet, no created being shares the divine throne. The Son of Man does. Ezekiel's human form on the throne and Daniel's Son of Man receiving eternal dominion are two expressions of the same category: a divine figure in human form occupying divine space with divine authority. Jesus applies Daniel 7:13 to Himself explicitly (Matthew 26:64) -- and the high priest tears his robes. He understood exactly what was being claimed.</w:t>
            </w:r>
          </w:p>
        </w:tc>
      </w:tr>
    </w:tbl>
    <w:p w14:paraId="7B7E73F8" w14:textId="77777777" w:rsidR="00A533D4" w:rsidRDefault="00A533D4">
      <w:pPr>
        <w:spacing w:after="80"/>
      </w:pPr>
    </w:p>
    <w:p w14:paraId="3D33FCB0" w14:textId="77777777" w:rsidR="00A533D4" w:rsidRDefault="00000000">
      <w:pPr>
        <w:spacing w:after="120" w:line="340" w:lineRule="exact"/>
        <w:jc w:val="both"/>
      </w:pPr>
      <w:r>
        <w:t>Conclusion: The human form on the divine throne in Ezekiel 1, combined with the Son of Man receiving eternal dominion in Daniel 7, establishes a category of divine-human throne occupancy that the incarnation fulfills -- not invents.</w:t>
      </w:r>
    </w:p>
    <w:p w14:paraId="0E71AEB4" w14:textId="77777777" w:rsidR="00A533D4" w:rsidRDefault="00000000">
      <w:pPr>
        <w:pBdr>
          <w:bottom w:val="single" w:sz="8" w:space="3" w:color="A07840"/>
        </w:pBdr>
        <w:spacing w:before="360" w:after="160"/>
      </w:pPr>
      <w:r>
        <w:rPr>
          <w:b/>
          <w:color w:val="3B2A0E"/>
          <w:sz w:val="26"/>
        </w:rPr>
        <w:lastRenderedPageBreak/>
        <w:t>Exhibit 9 — Daniel 3: The Fourth Man in the Fire</w:t>
      </w:r>
    </w:p>
    <w:p w14:paraId="3A47DCCC" w14:textId="77777777" w:rsidR="00A533D4" w:rsidRDefault="00000000">
      <w:pPr>
        <w:spacing w:after="120" w:line="340" w:lineRule="exact"/>
        <w:jc w:val="both"/>
      </w:pPr>
      <w:r>
        <w:t>When Shadrach, Meshach, and Abednego are thrown into the furnace, Nebuchadnezzar observes something that stops him cold:</w:t>
      </w:r>
    </w:p>
    <w:tbl>
      <w:tblPr>
        <w:tblW w:w="0" w:type="auto"/>
        <w:jc w:val="center"/>
        <w:tblLook w:val="04A0" w:firstRow="1" w:lastRow="0" w:firstColumn="1" w:lastColumn="0" w:noHBand="0" w:noVBand="1"/>
      </w:tblPr>
      <w:tblGrid>
        <w:gridCol w:w="9406"/>
      </w:tblGrid>
      <w:tr w:rsidR="00A533D4" w14:paraId="601E1208"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71EE5ACB" w14:textId="77777777" w:rsidR="00A533D4" w:rsidRDefault="00000000">
            <w:pPr>
              <w:spacing w:line="320" w:lineRule="exact"/>
            </w:pPr>
            <w:r>
              <w:rPr>
                <w:i/>
                <w:color w:val="3B2A0E"/>
                <w:sz w:val="21"/>
              </w:rPr>
              <w:t>"Look! I see four men loose, walking in the midst of the fire; and they are not hurt, and the form of the fourth is like the Son of God."-- Daniel 3:25 (NKJV)</w:t>
            </w:r>
          </w:p>
        </w:tc>
      </w:tr>
    </w:tbl>
    <w:p w14:paraId="7CA6B982" w14:textId="77777777" w:rsidR="00A533D4" w:rsidRDefault="00A533D4">
      <w:pPr>
        <w:spacing w:after="80"/>
      </w:pPr>
    </w:p>
    <w:p w14:paraId="2327B30E" w14:textId="77777777" w:rsidR="00A533D4" w:rsidRDefault="00000000">
      <w:pPr>
        <w:spacing w:after="120" w:line="340" w:lineRule="exact"/>
        <w:jc w:val="both"/>
      </w:pPr>
      <w:r>
        <w:t>Nebuchadnezzar -- a pagan king with no Trinitarian theology -- uses the phrase 'Son of God' (Aramaic: bar elah). When the men emerge, he declares that God 'sent His Angel and delivered His servants' (v. 28). The figure is simultaneously described as divine in appearance and as a sent divine messenger -- precisely the pattern of the Angel of the LORD. This exhibit is best understood not as standalone proof but as pattern consistency: the same divine figure who appeared to Abraham, Moses, and Joshua now appears in the furnace of Babylon.</w:t>
      </w:r>
    </w:p>
    <w:p w14:paraId="450CD942" w14:textId="77777777" w:rsidR="00A533D4" w:rsidRDefault="00000000">
      <w:pPr>
        <w:spacing w:after="120" w:line="340" w:lineRule="exact"/>
        <w:jc w:val="both"/>
      </w:pPr>
      <w:r>
        <w:t>Conclusion: The pattern of embodied divine presence continues into the prophetic era, recognized even by a pagan king. The cumulative weight of the pattern is the argument.</w:t>
      </w:r>
    </w:p>
    <w:p w14:paraId="18F78329" w14:textId="77777777" w:rsidR="00A533D4" w:rsidRDefault="00000000">
      <w:pPr>
        <w:pBdr>
          <w:bottom w:val="single" w:sz="8" w:space="3" w:color="A07840"/>
        </w:pBdr>
        <w:spacing w:before="360" w:after="160"/>
      </w:pPr>
      <w:r>
        <w:rPr>
          <w:b/>
          <w:color w:val="3B2A0E"/>
          <w:sz w:val="26"/>
        </w:rPr>
        <w:t>Exhibit 10 — Zechariah 1–3: The Angel of the LORD Interceding Before YHWH</w:t>
      </w:r>
    </w:p>
    <w:p w14:paraId="6A6F68A0" w14:textId="77777777" w:rsidR="00A533D4" w:rsidRDefault="00000000">
      <w:pPr>
        <w:spacing w:after="120" w:line="340" w:lineRule="exact"/>
        <w:jc w:val="both"/>
      </w:pPr>
      <w:r>
        <w:t>Zechariah presents one of the most theologically rich Angel of the LORD passages in the Old Testament. In Zechariah 1:12, the Angel of the LORD intercedes before YHWH on behalf of Israel:</w:t>
      </w:r>
    </w:p>
    <w:tbl>
      <w:tblPr>
        <w:tblW w:w="0" w:type="auto"/>
        <w:jc w:val="center"/>
        <w:tblLook w:val="04A0" w:firstRow="1" w:lastRow="0" w:firstColumn="1" w:lastColumn="0" w:noHBand="0" w:noVBand="1"/>
      </w:tblPr>
      <w:tblGrid>
        <w:gridCol w:w="9406"/>
      </w:tblGrid>
      <w:tr w:rsidR="00A533D4" w14:paraId="5AABE74D"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4F0DACD3" w14:textId="77777777" w:rsidR="00A533D4" w:rsidRDefault="00000000">
            <w:pPr>
              <w:spacing w:line="320" w:lineRule="exact"/>
            </w:pPr>
            <w:r>
              <w:rPr>
                <w:i/>
                <w:color w:val="3B2A0E"/>
                <w:sz w:val="21"/>
              </w:rPr>
              <w:t>"Then the Angel of the LORD answered and said, O LORD of hosts, how long will You not have mercy on Jerusalem and on the cities of Judah, against which You were angry these seventy years?"-- Zechariah 1:12 (NKJV)</w:t>
            </w:r>
          </w:p>
        </w:tc>
      </w:tr>
    </w:tbl>
    <w:p w14:paraId="0FD56E36" w14:textId="77777777" w:rsidR="00A533D4" w:rsidRDefault="00A533D4">
      <w:pPr>
        <w:spacing w:after="80"/>
      </w:pPr>
    </w:p>
    <w:p w14:paraId="09F1BD0D" w14:textId="77777777" w:rsidR="00A533D4" w:rsidRDefault="00000000">
      <w:pPr>
        <w:spacing w:after="120" w:line="340" w:lineRule="exact"/>
        <w:jc w:val="both"/>
      </w:pPr>
      <w:r>
        <w:t>In Zechariah 3, the Angel of the LORD stands before YHWH as Joshua the high priest is accused by Satan. The Angel rebukes Satan and pronounces cleansing and restoration -- acting with full divine authority while remaining distinct from YHWH. Critically, the Angel pronounces forgiveness of sin (v. 4) -- an exclusively divine prerogative.</w:t>
      </w:r>
    </w:p>
    <w:tbl>
      <w:tblPr>
        <w:tblW w:w="0" w:type="auto"/>
        <w:jc w:val="center"/>
        <w:tblLook w:val="04A0" w:firstRow="1" w:lastRow="0" w:firstColumn="1" w:lastColumn="0" w:noHBand="0" w:noVBand="1"/>
      </w:tblPr>
      <w:tblGrid>
        <w:gridCol w:w="9406"/>
      </w:tblGrid>
      <w:tr w:rsidR="00A533D4" w14:paraId="66418A9F"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19EE4E60" w14:textId="77777777" w:rsidR="00A533D4" w:rsidRDefault="00000000">
            <w:r>
              <w:rPr>
                <w:b/>
                <w:color w:val="3B2A0E"/>
              </w:rPr>
              <w:t>THE DISTINCTION THAT CANNOT BE EXPLAINED AWAY</w:t>
            </w:r>
          </w:p>
        </w:tc>
      </w:tr>
      <w:tr w:rsidR="00A533D4" w14:paraId="0C762D5F"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7B6FD61E" w14:textId="77777777" w:rsidR="00A533D4" w:rsidRDefault="00000000">
            <w:pPr>
              <w:spacing w:line="320" w:lineRule="exact"/>
            </w:pPr>
            <w:r>
              <w:rPr>
                <w:sz w:val="21"/>
              </w:rPr>
              <w:t xml:space="preserve">In Zechariah 1:12, the Angel of the LORD speaks TO YHWH -- interceding, petitioning, engaging in dialogue. In Zechariah 3:4, He pronounces the forgiveness of sin. These two acts together are decisive: (1) A mere agent does not intercede before his principal as a distinct person -- he delivers messages. (2) Forgiving sin is not delegated authority -- it is intrinsic divine prerogative (Isaiah 43:25; Mark 2:7). The Angel of the LORD is simultaneously distinct from YHWH and exercises the </w:t>
            </w:r>
            <w:r>
              <w:rPr>
                <w:sz w:val="21"/>
              </w:rPr>
              <w:lastRenderedPageBreak/>
              <w:t>exclusive prerogatives of YHWH. This is not agency. This is intra-divine distinction.</w:t>
            </w:r>
          </w:p>
        </w:tc>
      </w:tr>
    </w:tbl>
    <w:p w14:paraId="2CB73B5A" w14:textId="77777777" w:rsidR="00A533D4" w:rsidRDefault="00A533D4">
      <w:pPr>
        <w:spacing w:after="80"/>
      </w:pPr>
    </w:p>
    <w:p w14:paraId="0C6CBB1F" w14:textId="77777777" w:rsidR="00A533D4" w:rsidRDefault="00000000">
      <w:pPr>
        <w:spacing w:after="120" w:line="340" w:lineRule="exact"/>
        <w:jc w:val="both"/>
      </w:pPr>
      <w:r>
        <w:t>Conclusion: The Angel of the LORD in Zechariah is not a created angel. He intercedes before YHWH, forgives sin, acts with divine authority, and is identified with YHWH -- while remaining personally distinct. This is precisely the pattern the New Testament identifies as the pre-incarnate Son.</w:t>
      </w:r>
    </w:p>
    <w:p w14:paraId="42535C6B" w14:textId="77777777" w:rsidR="00A533D4" w:rsidRDefault="00000000">
      <w:pPr>
        <w:pBdr>
          <w:bottom w:val="single" w:sz="8" w:space="3" w:color="A07840"/>
        </w:pBdr>
        <w:spacing w:before="360" w:after="160"/>
      </w:pPr>
      <w:r>
        <w:rPr>
          <w:b/>
          <w:color w:val="3B2A0E"/>
          <w:sz w:val="26"/>
        </w:rPr>
        <w:t>Unitarian Objections and Exegetical Rebuttals</w:t>
      </w:r>
    </w:p>
    <w:tbl>
      <w:tblPr>
        <w:tblW w:w="0" w:type="auto"/>
        <w:jc w:val="center"/>
        <w:tblLook w:val="04A0" w:firstRow="1" w:lastRow="0" w:firstColumn="1" w:lastColumn="0" w:noHBand="0" w:noVBand="1"/>
      </w:tblPr>
      <w:tblGrid>
        <w:gridCol w:w="9406"/>
      </w:tblGrid>
      <w:tr w:rsidR="00A533D4" w14:paraId="001B9318"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130D4BA4" w14:textId="77777777" w:rsidR="00A533D4" w:rsidRDefault="00000000">
            <w:r>
              <w:rPr>
                <w:b/>
                <w:color w:val="3B2A0E"/>
              </w:rPr>
              <w:t>UNITARIAN OBJECTION</w:t>
            </w:r>
          </w:p>
        </w:tc>
      </w:tr>
      <w:tr w:rsidR="00A533D4" w14:paraId="7BB71CD7"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3CE6C241" w14:textId="77777777" w:rsidR="00A533D4" w:rsidRDefault="00000000">
            <w:pPr>
              <w:spacing w:line="320" w:lineRule="exact"/>
            </w:pPr>
            <w:r>
              <w:rPr>
                <w:sz w:val="21"/>
              </w:rPr>
              <w:t>"These are just angels acting as God's representatives -- the shaliach principle explains all of this."</w:t>
            </w:r>
          </w:p>
        </w:tc>
      </w:tr>
    </w:tbl>
    <w:p w14:paraId="3ADA5B8B"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4323FC6F"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65F6ABA6" w14:textId="77777777" w:rsidR="00A533D4" w:rsidRDefault="00000000">
            <w:r>
              <w:rPr>
                <w:b/>
                <w:color w:val="3B2A0E"/>
              </w:rPr>
              <w:t>UNITARIAN OBJECTION</w:t>
            </w:r>
          </w:p>
        </w:tc>
      </w:tr>
      <w:tr w:rsidR="00A533D4" w14:paraId="23722E6E"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56981533" w14:textId="77777777" w:rsidR="00A533D4" w:rsidRDefault="00000000">
            <w:pPr>
              <w:spacing w:line="320" w:lineRule="exact"/>
            </w:pPr>
            <w:r>
              <w:rPr>
                <w:sz w:val="21"/>
              </w:rPr>
              <w:t>"These are anthropomorphisms -- God accommodating human language, not literal embodied appearances."</w:t>
            </w:r>
          </w:p>
        </w:tc>
      </w:tr>
    </w:tbl>
    <w:p w14:paraId="6E6BF0D3"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094E4158"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3E02B7B4" w14:textId="77777777" w:rsidR="00A533D4" w:rsidRDefault="00000000">
            <w:r>
              <w:rPr>
                <w:b/>
                <w:color w:val="3B2A0E"/>
              </w:rPr>
              <w:t>UNITARIAN OBJECTION</w:t>
            </w:r>
          </w:p>
        </w:tc>
      </w:tr>
      <w:tr w:rsidR="00A533D4" w14:paraId="61C76301"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1A2D955A" w14:textId="77777777" w:rsidR="00A533D4" w:rsidRDefault="00000000">
            <w:pPr>
              <w:spacing w:line="320" w:lineRule="exact"/>
            </w:pPr>
            <w:r>
              <w:rPr>
                <w:sz w:val="21"/>
              </w:rPr>
              <w:t>"John 12:41 does not prove Jesus is YHWH -- Isaiah simply saw a vision of God's glory, which Jesus shares by divine appointment."</w:t>
            </w:r>
          </w:p>
        </w:tc>
      </w:tr>
    </w:tbl>
    <w:p w14:paraId="392DF7E1"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7EB2C1B7"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338B3666" w14:textId="77777777" w:rsidR="00A533D4" w:rsidRDefault="00000000">
            <w:r>
              <w:rPr>
                <w:b/>
                <w:color w:val="3B2A0E"/>
              </w:rPr>
              <w:t>UNITARIAN OBJECTION</w:t>
            </w:r>
          </w:p>
        </w:tc>
      </w:tr>
      <w:tr w:rsidR="00A533D4" w14:paraId="69789E8B"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2ABE8171" w14:textId="77777777" w:rsidR="00A533D4" w:rsidRDefault="00000000">
            <w:pPr>
              <w:spacing w:line="320" w:lineRule="exact"/>
            </w:pPr>
            <w:r>
              <w:rPr>
                <w:sz w:val="21"/>
              </w:rPr>
              <w:t>"These are temporary manifestations -- modes of divine action, not personal distinctions within God."</w:t>
            </w:r>
          </w:p>
        </w:tc>
      </w:tr>
    </w:tbl>
    <w:p w14:paraId="53673A2C"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4ED7E52E"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3A2F979B" w14:textId="77777777" w:rsidR="00A533D4" w:rsidRDefault="00000000">
            <w:r>
              <w:rPr>
                <w:b/>
                <w:color w:val="3B2A0E"/>
              </w:rPr>
              <w:t>UNITARIAN OBJECTION</w:t>
            </w:r>
          </w:p>
        </w:tc>
      </w:tr>
      <w:tr w:rsidR="00A533D4" w14:paraId="09B35C41"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4B8007AD" w14:textId="77777777" w:rsidR="00A533D4" w:rsidRDefault="00000000">
            <w:pPr>
              <w:spacing w:line="320" w:lineRule="exact"/>
            </w:pPr>
            <w:r>
              <w:rPr>
                <w:sz w:val="21"/>
              </w:rPr>
              <w:t>"Critical scholarship treats these as later editorial layers or visionary symbolism -- the texts don't mean what you claim."</w:t>
            </w:r>
          </w:p>
        </w:tc>
      </w:tr>
    </w:tbl>
    <w:p w14:paraId="40E6EC60"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039780A2"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7606F2A4" w14:textId="77777777" w:rsidR="00A533D4" w:rsidRDefault="00000000">
            <w:r>
              <w:rPr>
                <w:b/>
                <w:color w:val="3B2A0E"/>
              </w:rPr>
              <w:t>UNITARIAN OBJECTION</w:t>
            </w:r>
          </w:p>
        </w:tc>
      </w:tr>
      <w:tr w:rsidR="00A533D4" w14:paraId="1E518EA0"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662E6E7D" w14:textId="77777777" w:rsidR="00A533D4" w:rsidRDefault="00000000">
            <w:pPr>
              <w:spacing w:line="320" w:lineRule="exact"/>
            </w:pPr>
            <w:r>
              <w:rPr>
                <w:sz w:val="21"/>
              </w:rPr>
              <w:t>"Second Temple Jewish literature shows that exalted agents like Metatron could bear God’s name, receive worship, and act with divine authority — so the Angel of the LORD fits this category without requiring full divinity."</w:t>
            </w:r>
          </w:p>
        </w:tc>
      </w:tr>
    </w:tbl>
    <w:p w14:paraId="39D9421A" w14:textId="77777777" w:rsidR="00A533D4" w:rsidRDefault="00A533D4">
      <w:pPr>
        <w:spacing w:after="80"/>
      </w:pPr>
    </w:p>
    <w:p w14:paraId="5EC9BF34" w14:textId="77777777" w:rsidR="00A533D4" w:rsidRDefault="00000000">
      <w:pPr>
        <w:pBdr>
          <w:bottom w:val="single" w:sz="8" w:space="3" w:color="A07840"/>
        </w:pBdr>
        <w:spacing w:before="360" w:after="160"/>
      </w:pPr>
      <w:r>
        <w:rPr>
          <w:b/>
          <w:color w:val="3B2A0E"/>
          <w:sz w:val="26"/>
        </w:rPr>
        <w:t>The Meta-Argument: The Corner From Which There Is No Escape</w:t>
      </w:r>
    </w:p>
    <w:p w14:paraId="7CB90CF9" w14:textId="77777777" w:rsidR="00A533D4" w:rsidRDefault="00000000">
      <w:pPr>
        <w:spacing w:after="120" w:line="340" w:lineRule="exact"/>
        <w:jc w:val="both"/>
      </w:pPr>
      <w:r>
        <w:t>The cumulative structure of this case creates a logical corner that the Unitarian position cannot escape. Consider what the Unitarian must successfully argue to maintain their restriction:</w:t>
      </w:r>
    </w:p>
    <w:p w14:paraId="6233998D" w14:textId="77777777" w:rsidR="00A533D4" w:rsidRDefault="00000000">
      <w:pPr>
        <w:pStyle w:val="ListBullet"/>
        <w:spacing w:after="60" w:line="320" w:lineRule="exact"/>
      </w:pPr>
      <w:r>
        <w:rPr>
          <w:sz w:val="21"/>
        </w:rPr>
        <w:t>Genesis 19:24 -- the dual YHWH reference -- is purely poetic and carries no theological weight.</w:t>
      </w:r>
    </w:p>
    <w:p w14:paraId="7096A20B" w14:textId="77777777" w:rsidR="00A533D4" w:rsidRDefault="00000000">
      <w:pPr>
        <w:pStyle w:val="ListBullet"/>
        <w:spacing w:after="60" w:line="320" w:lineRule="exact"/>
      </w:pPr>
      <w:r>
        <w:rPr>
          <w:sz w:val="21"/>
        </w:rPr>
        <w:t>Genesis 32 -- Jacob's limp, his declaration, and Hosea's confirmation -- are all non-literal.</w:t>
      </w:r>
    </w:p>
    <w:p w14:paraId="5DD36872" w14:textId="77777777" w:rsidR="00A533D4" w:rsidRDefault="00000000">
      <w:pPr>
        <w:pStyle w:val="ListBullet"/>
        <w:spacing w:after="60" w:line="320" w:lineRule="exact"/>
      </w:pPr>
      <w:r>
        <w:rPr>
          <w:sz w:val="21"/>
        </w:rPr>
        <w:t>Exodus 3 -- the Angel who declares 'I AM WHO I AM' -- is merely a representative, not God.</w:t>
      </w:r>
    </w:p>
    <w:p w14:paraId="125ABF59" w14:textId="77777777" w:rsidR="00A533D4" w:rsidRDefault="00000000">
      <w:pPr>
        <w:pStyle w:val="ListBullet"/>
        <w:spacing w:after="60" w:line="320" w:lineRule="exact"/>
      </w:pPr>
      <w:r>
        <w:rPr>
          <w:sz w:val="21"/>
        </w:rPr>
        <w:t>Exodus 23:20-21 -- 'My Name is in Him' and the power to pardon sin -- is standard agency language.</w:t>
      </w:r>
    </w:p>
    <w:p w14:paraId="3E6B7C51" w14:textId="77777777" w:rsidR="00A533D4" w:rsidRDefault="00000000">
      <w:pPr>
        <w:pStyle w:val="ListBullet"/>
        <w:spacing w:after="60" w:line="320" w:lineRule="exact"/>
      </w:pPr>
      <w:r>
        <w:rPr>
          <w:sz w:val="21"/>
        </w:rPr>
        <w:t>Judges 13 -- Manoah's declaration 'we have seen God' -- is an uncorrected error left in Scripture.</w:t>
      </w:r>
    </w:p>
    <w:p w14:paraId="3C8D181A" w14:textId="77777777" w:rsidR="00A533D4" w:rsidRDefault="00000000">
      <w:pPr>
        <w:pStyle w:val="ListBullet"/>
        <w:spacing w:after="60" w:line="320" w:lineRule="exact"/>
      </w:pPr>
      <w:r>
        <w:rPr>
          <w:sz w:val="21"/>
        </w:rPr>
        <w:t>Joshua 5 -- worship accepted, holy ground declared -- is coincidental parallel to Exodus 3.</w:t>
      </w:r>
    </w:p>
    <w:p w14:paraId="0BE26DC6" w14:textId="77777777" w:rsidR="00A533D4" w:rsidRDefault="00000000">
      <w:pPr>
        <w:pStyle w:val="ListBullet"/>
        <w:spacing w:after="60" w:line="320" w:lineRule="exact"/>
      </w:pPr>
      <w:r>
        <w:rPr>
          <w:sz w:val="21"/>
        </w:rPr>
        <w:t>Isaiah 6 + John 12:41 -- inspired apostolic identification of Isaiah's vision with Christ -- is misread.</w:t>
      </w:r>
    </w:p>
    <w:p w14:paraId="0899ED9F" w14:textId="77777777" w:rsidR="00A533D4" w:rsidRDefault="00000000">
      <w:pPr>
        <w:pStyle w:val="ListBullet"/>
        <w:spacing w:after="60" w:line="320" w:lineRule="exact"/>
      </w:pPr>
      <w:r>
        <w:rPr>
          <w:sz w:val="21"/>
        </w:rPr>
        <w:t>Ezekiel 1 + Daniel 7 -- human form on the divine throne, eternal dominion given to the Son of Man -- is purely symbolic with no ontological implications.</w:t>
      </w:r>
    </w:p>
    <w:p w14:paraId="143D9214" w14:textId="77777777" w:rsidR="00A533D4" w:rsidRDefault="00000000">
      <w:pPr>
        <w:pStyle w:val="ListBullet"/>
        <w:spacing w:after="60" w:line="320" w:lineRule="exact"/>
      </w:pPr>
      <w:r>
        <w:rPr>
          <w:sz w:val="21"/>
        </w:rPr>
        <w:t>Daniel 3 -- the fourth man in the fire, recognized as divine even by a pagan king -- is pattern coincidence.</w:t>
      </w:r>
    </w:p>
    <w:p w14:paraId="1919CE47" w14:textId="1BB3D39A" w:rsidR="00A533D4" w:rsidRDefault="00000000">
      <w:pPr>
        <w:pStyle w:val="ListBullet"/>
        <w:spacing w:after="60" w:line="320" w:lineRule="exact"/>
      </w:pPr>
      <w:r>
        <w:rPr>
          <w:sz w:val="21"/>
        </w:rPr>
        <w:t>Zechariah 1:12 + 3:4 -- the Angel interceding before YHWH and forgiving sin -- is normal agency.</w:t>
      </w:r>
      <w:r w:rsidR="00C4171C">
        <w:rPr>
          <w:sz w:val="21"/>
        </w:rPr>
        <w:t xml:space="preserve">    </w:t>
      </w:r>
    </w:p>
    <w:tbl>
      <w:tblPr>
        <w:tblW w:w="0" w:type="auto"/>
        <w:jc w:val="center"/>
        <w:tblLook w:val="04A0" w:firstRow="1" w:lastRow="0" w:firstColumn="1" w:lastColumn="0" w:noHBand="0" w:noVBand="1"/>
      </w:tblPr>
      <w:tblGrid>
        <w:gridCol w:w="9406"/>
      </w:tblGrid>
      <w:tr w:rsidR="00A533D4" w14:paraId="5F80CE78"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0E0B3870" w14:textId="77777777" w:rsidR="00A533D4" w:rsidRDefault="00000000">
            <w:r>
              <w:rPr>
                <w:b/>
                <w:color w:val="3B2A0E"/>
              </w:rPr>
              <w:t>THE INESCAPABLE VERDICT</w:t>
            </w:r>
          </w:p>
        </w:tc>
      </w:tr>
      <w:tr w:rsidR="00A533D4" w14:paraId="4F0CB429"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6B7DAAC2" w14:textId="77777777" w:rsidR="00A533D4" w:rsidRDefault="00000000">
            <w:pPr>
              <w:spacing w:line="320" w:lineRule="exact"/>
            </w:pPr>
            <w:r>
              <w:rPr>
                <w:sz w:val="21"/>
              </w:rPr>
              <w:t>The Unitarian must win every single one of these arguments simultaneously -- across ten exhibits, spanning Genesis to Zechariah, written by multiple authors across multiple centuries, with physical consequences embedded in the historical narrative, confirmed by inspired apostolic commentary, and supported by 1,800 years of consistent Christian exegesis. If they lose even ONE -- if even a single exhibit describes a literal, embodied divine manifestation -- the categorical restriction fails. The cumulative structure is not a weakness. It is the most powerful feature of this argument. It is a ten-count indictment, and the Unitarian must be acquitted on every count.</w:t>
            </w:r>
          </w:p>
        </w:tc>
      </w:tr>
    </w:tbl>
    <w:p w14:paraId="35686116" w14:textId="77777777" w:rsidR="00A533D4" w:rsidRDefault="00A533D4">
      <w:pPr>
        <w:spacing w:after="80"/>
      </w:pPr>
    </w:p>
    <w:p w14:paraId="00615AD1" w14:textId="77777777" w:rsidR="00A533D4" w:rsidRDefault="00000000">
      <w:pPr>
        <w:pBdr>
          <w:bottom w:val="single" w:sz="8" w:space="3" w:color="A07840"/>
        </w:pBdr>
        <w:spacing w:before="360" w:after="160"/>
      </w:pPr>
      <w:r>
        <w:rPr>
          <w:b/>
          <w:color w:val="3B2A0E"/>
          <w:sz w:val="26"/>
        </w:rPr>
        <w:t>Synthesis: The Pattern Across the Canon</w:t>
      </w:r>
    </w:p>
    <w:p w14:paraId="31E5C4E4" w14:textId="77777777" w:rsidR="00A533D4" w:rsidRDefault="00000000">
      <w:pPr>
        <w:spacing w:after="120" w:line="340" w:lineRule="exact"/>
        <w:jc w:val="both"/>
      </w:pPr>
      <w:r>
        <w:t>Across ten exhibits spanning Genesis through Zechariah, a consistent and unmistakable pattern emerges:</w:t>
      </w:r>
    </w:p>
    <w:p w14:paraId="56BF24D0" w14:textId="77777777" w:rsidR="00A533D4" w:rsidRDefault="00000000">
      <w:pPr>
        <w:pStyle w:val="ListBullet"/>
        <w:spacing w:after="60" w:line="320" w:lineRule="exact"/>
      </w:pPr>
      <w:r>
        <w:rPr>
          <w:sz w:val="21"/>
        </w:rPr>
        <w:t>God appears in visible, embodied form -- not symbolically, but in real space and time with physical consequences.</w:t>
      </w:r>
    </w:p>
    <w:p w14:paraId="7DF41A72" w14:textId="77777777" w:rsidR="00A533D4" w:rsidRDefault="00000000">
      <w:pPr>
        <w:pStyle w:val="ListBullet"/>
        <w:spacing w:after="60" w:line="320" w:lineRule="exact"/>
      </w:pPr>
      <w:r>
        <w:rPr>
          <w:sz w:val="21"/>
        </w:rPr>
        <w:t>These manifestations involve genuine physical interaction: eating, wrestling, walking, standing, ascending in flame.</w:t>
      </w:r>
    </w:p>
    <w:p w14:paraId="18A79448" w14:textId="77777777" w:rsidR="00A533D4" w:rsidRDefault="00000000">
      <w:pPr>
        <w:pStyle w:val="ListBullet"/>
        <w:spacing w:after="60" w:line="320" w:lineRule="exact"/>
      </w:pPr>
      <w:r>
        <w:rPr>
          <w:sz w:val="21"/>
        </w:rPr>
        <w:t>The figure encountered speaks as God, is identified as God, and is received as God.</w:t>
      </w:r>
    </w:p>
    <w:p w14:paraId="6FF05436" w14:textId="77777777" w:rsidR="00A533D4" w:rsidRDefault="00000000">
      <w:pPr>
        <w:pStyle w:val="ListBullet"/>
        <w:spacing w:after="60" w:line="320" w:lineRule="exact"/>
      </w:pPr>
      <w:r>
        <w:rPr>
          <w:sz w:val="21"/>
        </w:rPr>
        <w:lastRenderedPageBreak/>
        <w:t>The text never corrects those who identify the figure as God -- in deliberate contrast to every angel-worship passage in Scripture.</w:t>
      </w:r>
    </w:p>
    <w:p w14:paraId="71DB9573" w14:textId="77777777" w:rsidR="00A533D4" w:rsidRDefault="00000000">
      <w:pPr>
        <w:pStyle w:val="ListBullet"/>
        <w:spacing w:after="60" w:line="320" w:lineRule="exact"/>
      </w:pPr>
      <w:r>
        <w:rPr>
          <w:sz w:val="21"/>
        </w:rPr>
        <w:t>God remains simultaneously present beyond the localized manifestation (Gen 19:24).</w:t>
      </w:r>
    </w:p>
    <w:p w14:paraId="1001441B" w14:textId="77777777" w:rsidR="00A533D4" w:rsidRDefault="00000000">
      <w:pPr>
        <w:pStyle w:val="ListBullet"/>
        <w:spacing w:after="60" w:line="320" w:lineRule="exact"/>
      </w:pPr>
      <w:r>
        <w:rPr>
          <w:sz w:val="21"/>
        </w:rPr>
        <w:t>The figure is sometimes distinct from YHWH while simultaneously identified with YHWH (Zech 1:12; Hosea 12:4).</w:t>
      </w:r>
    </w:p>
    <w:p w14:paraId="1B9E85DE" w14:textId="77777777" w:rsidR="00A533D4" w:rsidRDefault="00000000">
      <w:pPr>
        <w:pStyle w:val="ListBullet"/>
        <w:spacing w:after="60" w:line="320" w:lineRule="exact"/>
      </w:pPr>
      <w:r>
        <w:rPr>
          <w:sz w:val="21"/>
        </w:rPr>
        <w:t>The figure bears the divine Name intrinsically, forgives sin, and shares the divine throne -- prerogatives no created agent possesses.</w:t>
      </w:r>
    </w:p>
    <w:p w14:paraId="2B82691F" w14:textId="77777777" w:rsidR="00A533D4" w:rsidRDefault="00000000">
      <w:pPr>
        <w:pStyle w:val="ListBullet"/>
        <w:spacing w:after="60" w:line="320" w:lineRule="exact"/>
      </w:pPr>
      <w:r>
        <w:rPr>
          <w:sz w:val="21"/>
        </w:rPr>
        <w:t>New Testament authors identify these figures as pre-incarnate appearances of Christ (John 12:41; Matthew 26:64).</w:t>
      </w:r>
    </w:p>
    <w:p w14:paraId="45078B13" w14:textId="77777777" w:rsidR="00A533D4" w:rsidRDefault="00000000">
      <w:pPr>
        <w:spacing w:after="120" w:line="340" w:lineRule="exact"/>
        <w:jc w:val="both"/>
      </w:pPr>
      <w:r>
        <w:t>This is not a pattern manufactured by later theology. It is the pattern of the Old Testament itself, read on its own terms, in its own words, across its own centuries -- and confirmed by the inspired apostolic witness of the New Testament.</w:t>
      </w:r>
    </w:p>
    <w:p w14:paraId="4D6F3650" w14:textId="77777777" w:rsidR="00A533D4" w:rsidRDefault="00000000">
      <w:pPr>
        <w:pBdr>
          <w:bottom w:val="single" w:sz="8" w:space="3" w:color="A07840"/>
        </w:pBdr>
        <w:spacing w:before="360" w:after="160"/>
      </w:pPr>
      <w:r>
        <w:rPr>
          <w:b/>
          <w:color w:val="3B2A0E"/>
          <w:sz w:val="26"/>
        </w:rPr>
        <w:t>Scholarly Alignment: 1,800 Years of Consistent Exegesis</w:t>
      </w:r>
    </w:p>
    <w:tbl>
      <w:tblPr>
        <w:tblW w:w="0" w:type="auto"/>
        <w:jc w:val="center"/>
        <w:tblLook w:val="04A0" w:firstRow="1" w:lastRow="0" w:firstColumn="1" w:lastColumn="0" w:noHBand="0" w:noVBand="1"/>
      </w:tblPr>
      <w:tblGrid>
        <w:gridCol w:w="4703"/>
        <w:gridCol w:w="4703"/>
      </w:tblGrid>
      <w:tr w:rsidR="00A533D4" w14:paraId="68FEC0AD" w14:textId="77777777">
        <w:trPr>
          <w:jc w:val="center"/>
        </w:trPr>
        <w:tc>
          <w:tcPr>
            <w:tcW w:w="4703" w:type="dxa"/>
            <w:tcBorders>
              <w:top w:val="single" w:sz="6" w:space="0" w:color="A07840"/>
              <w:left w:val="single" w:sz="6" w:space="0" w:color="A07840"/>
              <w:bottom w:val="single" w:sz="6" w:space="0" w:color="A07840"/>
              <w:right w:val="single" w:sz="6" w:space="0" w:color="A07840"/>
            </w:tcBorders>
            <w:shd w:val="clear" w:color="auto" w:fill="E8D5B0"/>
          </w:tcPr>
          <w:p w14:paraId="3E836FCF" w14:textId="77777777" w:rsidR="00A533D4" w:rsidRDefault="00000000">
            <w:r>
              <w:rPr>
                <w:b/>
                <w:color w:val="3B2A0E"/>
              </w:rPr>
              <w:t>Scholar / Work</w:t>
            </w:r>
          </w:p>
        </w:tc>
        <w:tc>
          <w:tcPr>
            <w:tcW w:w="4703" w:type="dxa"/>
            <w:tcBorders>
              <w:top w:val="single" w:sz="6" w:space="0" w:color="A07840"/>
              <w:left w:val="single" w:sz="6" w:space="0" w:color="A07840"/>
              <w:bottom w:val="single" w:sz="6" w:space="0" w:color="A07840"/>
              <w:right w:val="single" w:sz="6" w:space="0" w:color="A07840"/>
            </w:tcBorders>
            <w:shd w:val="clear" w:color="auto" w:fill="E8D5B0"/>
          </w:tcPr>
          <w:p w14:paraId="53651C62" w14:textId="77777777" w:rsidR="00A533D4" w:rsidRDefault="00000000">
            <w:r>
              <w:rPr>
                <w:b/>
                <w:color w:val="3B2A0E"/>
              </w:rPr>
              <w:t>Point of Alignment</w:t>
            </w:r>
          </w:p>
        </w:tc>
      </w:tr>
      <w:tr w:rsidR="00A533D4" w14:paraId="27C10D39" w14:textId="77777777">
        <w:trPr>
          <w:jc w:val="center"/>
        </w:trPr>
        <w:tc>
          <w:tcPr>
            <w:tcW w:w="4703" w:type="dxa"/>
            <w:tcBorders>
              <w:top w:val="single" w:sz="6" w:space="0" w:color="A07840"/>
              <w:left w:val="single" w:sz="6" w:space="0" w:color="A07840"/>
              <w:bottom w:val="single" w:sz="6" w:space="0" w:color="A07840"/>
              <w:right w:val="single" w:sz="6" w:space="0" w:color="A07840"/>
            </w:tcBorders>
          </w:tcPr>
          <w:p w14:paraId="1032AE54" w14:textId="77777777" w:rsidR="00A533D4" w:rsidRDefault="00000000">
            <w:pPr>
              <w:spacing w:line="300" w:lineRule="exact"/>
            </w:pPr>
            <w:r>
              <w:rPr>
                <w:sz w:val="20"/>
              </w:rPr>
              <w:t>Justin MartyrDialogue with Trypho 55-68</w:t>
            </w:r>
          </w:p>
        </w:tc>
        <w:tc>
          <w:tcPr>
            <w:tcW w:w="4703" w:type="dxa"/>
            <w:tcBorders>
              <w:top w:val="single" w:sz="6" w:space="0" w:color="A07840"/>
              <w:left w:val="single" w:sz="6" w:space="0" w:color="A07840"/>
              <w:bottom w:val="single" w:sz="6" w:space="0" w:color="A07840"/>
              <w:right w:val="single" w:sz="6" w:space="0" w:color="A07840"/>
            </w:tcBorders>
          </w:tcPr>
          <w:p w14:paraId="03567B33" w14:textId="77777777" w:rsidR="00A533D4" w:rsidRDefault="00000000">
            <w:pPr>
              <w:spacing w:line="300" w:lineRule="exact"/>
            </w:pPr>
            <w:r>
              <w:rPr>
                <w:sz w:val="20"/>
              </w:rPr>
              <w:t>Systematically identifies the Angel of the LORD in OT theophanies as the pre-incarnate Logos/Christ -- the earliest comprehensive treatment of OT Christophany.</w:t>
            </w:r>
          </w:p>
        </w:tc>
      </w:tr>
      <w:tr w:rsidR="00A533D4" w14:paraId="4DFC2773" w14:textId="77777777">
        <w:trPr>
          <w:jc w:val="center"/>
        </w:trPr>
        <w:tc>
          <w:tcPr>
            <w:tcW w:w="4703" w:type="dxa"/>
            <w:tcBorders>
              <w:top w:val="single" w:sz="6" w:space="0" w:color="A07840"/>
              <w:left w:val="single" w:sz="6" w:space="0" w:color="A07840"/>
              <w:bottom w:val="single" w:sz="6" w:space="0" w:color="A07840"/>
              <w:right w:val="single" w:sz="6" w:space="0" w:color="A07840"/>
            </w:tcBorders>
            <w:shd w:val="clear" w:color="auto" w:fill="FDF6EC"/>
          </w:tcPr>
          <w:p w14:paraId="3425184D" w14:textId="77777777" w:rsidR="00A533D4" w:rsidRDefault="00000000">
            <w:pPr>
              <w:spacing w:line="300" w:lineRule="exact"/>
            </w:pPr>
            <w:r>
              <w:rPr>
                <w:sz w:val="20"/>
              </w:rPr>
              <w:t>Origen(3rd Century)</w:t>
            </w:r>
          </w:p>
        </w:tc>
        <w:tc>
          <w:tcPr>
            <w:tcW w:w="4703" w:type="dxa"/>
            <w:tcBorders>
              <w:top w:val="single" w:sz="6" w:space="0" w:color="A07840"/>
              <w:left w:val="single" w:sz="6" w:space="0" w:color="A07840"/>
              <w:bottom w:val="single" w:sz="6" w:space="0" w:color="A07840"/>
              <w:right w:val="single" w:sz="6" w:space="0" w:color="A07840"/>
            </w:tcBorders>
            <w:shd w:val="clear" w:color="auto" w:fill="FDF6EC"/>
          </w:tcPr>
          <w:p w14:paraId="0E221E96" w14:textId="77777777" w:rsidR="00A533D4" w:rsidRDefault="00000000">
            <w:pPr>
              <w:spacing w:line="300" w:lineRule="exact"/>
            </w:pPr>
            <w:r>
              <w:rPr>
                <w:sz w:val="20"/>
              </w:rPr>
              <w:t>Argues that divine appearances in the OT were appearances of the Son, not the Father -- consistent with the NT's own reading and the invisibility of the Father.</w:t>
            </w:r>
          </w:p>
        </w:tc>
      </w:tr>
      <w:tr w:rsidR="00A533D4" w14:paraId="3A9CD42A" w14:textId="77777777">
        <w:trPr>
          <w:jc w:val="center"/>
        </w:trPr>
        <w:tc>
          <w:tcPr>
            <w:tcW w:w="4703" w:type="dxa"/>
            <w:tcBorders>
              <w:top w:val="single" w:sz="6" w:space="0" w:color="A07840"/>
              <w:left w:val="single" w:sz="6" w:space="0" w:color="A07840"/>
              <w:bottom w:val="single" w:sz="6" w:space="0" w:color="A07840"/>
              <w:right w:val="single" w:sz="6" w:space="0" w:color="A07840"/>
            </w:tcBorders>
          </w:tcPr>
          <w:p w14:paraId="5D824124" w14:textId="77777777" w:rsidR="00A533D4" w:rsidRDefault="00000000">
            <w:pPr>
              <w:spacing w:line="300" w:lineRule="exact"/>
            </w:pPr>
            <w:r>
              <w:rPr>
                <w:sz w:val="20"/>
              </w:rPr>
              <w:t>John CalvinInstitutes II.14</w:t>
            </w:r>
          </w:p>
        </w:tc>
        <w:tc>
          <w:tcPr>
            <w:tcW w:w="4703" w:type="dxa"/>
            <w:tcBorders>
              <w:top w:val="single" w:sz="6" w:space="0" w:color="A07840"/>
              <w:left w:val="single" w:sz="6" w:space="0" w:color="A07840"/>
              <w:bottom w:val="single" w:sz="6" w:space="0" w:color="A07840"/>
              <w:right w:val="single" w:sz="6" w:space="0" w:color="A07840"/>
            </w:tcBorders>
          </w:tcPr>
          <w:p w14:paraId="6909DE2A" w14:textId="77777777" w:rsidR="00A533D4" w:rsidRDefault="00000000">
            <w:pPr>
              <w:spacing w:line="300" w:lineRule="exact"/>
            </w:pPr>
            <w:r>
              <w:rPr>
                <w:sz w:val="20"/>
              </w:rPr>
              <w:t>Explicitly identifies the Angel of the LORD as the eternal Son of God appearing in anticipatory human form before the incarnation.</w:t>
            </w:r>
          </w:p>
        </w:tc>
      </w:tr>
      <w:tr w:rsidR="00A533D4" w14:paraId="1A95A3A0" w14:textId="77777777">
        <w:trPr>
          <w:jc w:val="center"/>
        </w:trPr>
        <w:tc>
          <w:tcPr>
            <w:tcW w:w="4703" w:type="dxa"/>
            <w:tcBorders>
              <w:top w:val="single" w:sz="6" w:space="0" w:color="A07840"/>
              <w:left w:val="single" w:sz="6" w:space="0" w:color="A07840"/>
              <w:bottom w:val="single" w:sz="6" w:space="0" w:color="A07840"/>
              <w:right w:val="single" w:sz="6" w:space="0" w:color="A07840"/>
            </w:tcBorders>
            <w:shd w:val="clear" w:color="auto" w:fill="FDF6EC"/>
          </w:tcPr>
          <w:p w14:paraId="2D84201B" w14:textId="77777777" w:rsidR="00A533D4" w:rsidRDefault="00000000">
            <w:pPr>
              <w:spacing w:line="300" w:lineRule="exact"/>
            </w:pPr>
            <w:r>
              <w:rPr>
                <w:sz w:val="20"/>
              </w:rPr>
              <w:t>F.F. BruceThe Gospel of John</w:t>
            </w:r>
          </w:p>
        </w:tc>
        <w:tc>
          <w:tcPr>
            <w:tcW w:w="4703" w:type="dxa"/>
            <w:tcBorders>
              <w:top w:val="single" w:sz="6" w:space="0" w:color="A07840"/>
              <w:left w:val="single" w:sz="6" w:space="0" w:color="A07840"/>
              <w:bottom w:val="single" w:sz="6" w:space="0" w:color="A07840"/>
              <w:right w:val="single" w:sz="6" w:space="0" w:color="A07840"/>
            </w:tcBorders>
            <w:shd w:val="clear" w:color="auto" w:fill="FDF6EC"/>
          </w:tcPr>
          <w:p w14:paraId="40D08546" w14:textId="77777777" w:rsidR="00A533D4" w:rsidRDefault="00000000">
            <w:pPr>
              <w:spacing w:line="300" w:lineRule="exact"/>
            </w:pPr>
            <w:r>
              <w:rPr>
                <w:sz w:val="20"/>
              </w:rPr>
              <w:t>Confirms John 12:41 as a direct identification of Isaiah's vision with the pre-incarnate glory of Christ -- apostolic Christophany interpretation.</w:t>
            </w:r>
          </w:p>
        </w:tc>
      </w:tr>
      <w:tr w:rsidR="00A533D4" w14:paraId="66F30073" w14:textId="77777777">
        <w:trPr>
          <w:jc w:val="center"/>
        </w:trPr>
        <w:tc>
          <w:tcPr>
            <w:tcW w:w="4703" w:type="dxa"/>
            <w:tcBorders>
              <w:top w:val="single" w:sz="6" w:space="0" w:color="A07840"/>
              <w:left w:val="single" w:sz="6" w:space="0" w:color="A07840"/>
              <w:bottom w:val="single" w:sz="6" w:space="0" w:color="A07840"/>
              <w:right w:val="single" w:sz="6" w:space="0" w:color="A07840"/>
            </w:tcBorders>
          </w:tcPr>
          <w:p w14:paraId="79B2F8C1" w14:textId="77777777" w:rsidR="00A533D4" w:rsidRDefault="00000000">
            <w:pPr>
              <w:spacing w:line="300" w:lineRule="exact"/>
            </w:pPr>
            <w:r>
              <w:rPr>
                <w:sz w:val="20"/>
              </w:rPr>
              <w:t>Michael HeiserThe Unseen Realm</w:t>
            </w:r>
          </w:p>
        </w:tc>
        <w:tc>
          <w:tcPr>
            <w:tcW w:w="4703" w:type="dxa"/>
            <w:tcBorders>
              <w:top w:val="single" w:sz="6" w:space="0" w:color="A07840"/>
              <w:left w:val="single" w:sz="6" w:space="0" w:color="A07840"/>
              <w:bottom w:val="single" w:sz="6" w:space="0" w:color="A07840"/>
              <w:right w:val="single" w:sz="6" w:space="0" w:color="A07840"/>
            </w:tcBorders>
          </w:tcPr>
          <w:p w14:paraId="61FDF6D4" w14:textId="77777777" w:rsidR="00A533D4" w:rsidRDefault="00000000">
            <w:pPr>
              <w:spacing w:line="300" w:lineRule="exact"/>
            </w:pPr>
            <w:r>
              <w:rPr>
                <w:sz w:val="20"/>
              </w:rPr>
              <w:t>Documents the 'two powers in heaven' tradition in Second Temple Judaism -- a visible YHWH distinct from yet identified with the invisible YHWH -- as the direct background for NT Christology.</w:t>
            </w:r>
          </w:p>
        </w:tc>
      </w:tr>
      <w:tr w:rsidR="00A533D4" w14:paraId="79474D9B" w14:textId="77777777">
        <w:trPr>
          <w:jc w:val="center"/>
        </w:trPr>
        <w:tc>
          <w:tcPr>
            <w:tcW w:w="4703" w:type="dxa"/>
            <w:tcBorders>
              <w:top w:val="single" w:sz="6" w:space="0" w:color="A07840"/>
              <w:left w:val="single" w:sz="6" w:space="0" w:color="A07840"/>
              <w:bottom w:val="single" w:sz="6" w:space="0" w:color="A07840"/>
              <w:right w:val="single" w:sz="6" w:space="0" w:color="A07840"/>
            </w:tcBorders>
            <w:shd w:val="clear" w:color="auto" w:fill="FDF6EC"/>
          </w:tcPr>
          <w:p w14:paraId="13652907" w14:textId="77777777" w:rsidR="00A533D4" w:rsidRDefault="00000000">
            <w:pPr>
              <w:spacing w:line="300" w:lineRule="exact"/>
            </w:pPr>
            <w:r>
              <w:rPr>
                <w:sz w:val="20"/>
              </w:rPr>
              <w:t>James WhiteThe Forgotten Trinity</w:t>
            </w:r>
          </w:p>
        </w:tc>
        <w:tc>
          <w:tcPr>
            <w:tcW w:w="4703" w:type="dxa"/>
            <w:tcBorders>
              <w:top w:val="single" w:sz="6" w:space="0" w:color="A07840"/>
              <w:left w:val="single" w:sz="6" w:space="0" w:color="A07840"/>
              <w:bottom w:val="single" w:sz="6" w:space="0" w:color="A07840"/>
              <w:right w:val="single" w:sz="6" w:space="0" w:color="A07840"/>
            </w:tcBorders>
            <w:shd w:val="clear" w:color="auto" w:fill="FDF6EC"/>
          </w:tcPr>
          <w:p w14:paraId="2AE39E94" w14:textId="77777777" w:rsidR="00A533D4" w:rsidRDefault="00000000">
            <w:pPr>
              <w:spacing w:line="300" w:lineRule="exact"/>
            </w:pPr>
            <w:r>
              <w:rPr>
                <w:sz w:val="20"/>
              </w:rPr>
              <w:t xml:space="preserve">Uses the Angel of the LORD passages (worship accepted, divine speech, sin forgiven) as primary evidence for intra-divine distinction within the OT </w:t>
            </w:r>
            <w:r>
              <w:rPr>
                <w:sz w:val="20"/>
              </w:rPr>
              <w:lastRenderedPageBreak/>
              <w:t>itself.</w:t>
            </w:r>
          </w:p>
        </w:tc>
      </w:tr>
      <w:tr w:rsidR="00A533D4" w14:paraId="1CAD90EB" w14:textId="77777777">
        <w:trPr>
          <w:jc w:val="center"/>
        </w:trPr>
        <w:tc>
          <w:tcPr>
            <w:tcW w:w="4703" w:type="dxa"/>
            <w:tcBorders>
              <w:top w:val="single" w:sz="6" w:space="0" w:color="A07840"/>
              <w:left w:val="single" w:sz="6" w:space="0" w:color="A07840"/>
              <w:bottom w:val="single" w:sz="6" w:space="0" w:color="A07840"/>
              <w:right w:val="single" w:sz="6" w:space="0" w:color="A07840"/>
            </w:tcBorders>
          </w:tcPr>
          <w:p w14:paraId="3F793C34" w14:textId="77777777" w:rsidR="00A533D4" w:rsidRDefault="00000000">
            <w:pPr>
              <w:spacing w:line="300" w:lineRule="exact"/>
            </w:pPr>
            <w:r>
              <w:rPr>
                <w:sz w:val="20"/>
              </w:rPr>
              <w:lastRenderedPageBreak/>
              <w:t>N.T. WrightThe Climax of the Covenant</w:t>
            </w:r>
          </w:p>
        </w:tc>
        <w:tc>
          <w:tcPr>
            <w:tcW w:w="4703" w:type="dxa"/>
            <w:tcBorders>
              <w:top w:val="single" w:sz="6" w:space="0" w:color="A07840"/>
              <w:left w:val="single" w:sz="6" w:space="0" w:color="A07840"/>
              <w:bottom w:val="single" w:sz="6" w:space="0" w:color="A07840"/>
              <w:right w:val="single" w:sz="6" w:space="0" w:color="A07840"/>
            </w:tcBorders>
          </w:tcPr>
          <w:p w14:paraId="29076B56" w14:textId="77777777" w:rsidR="00A533D4" w:rsidRDefault="00000000">
            <w:pPr>
              <w:spacing w:line="300" w:lineRule="exact"/>
            </w:pPr>
            <w:r>
              <w:rPr>
                <w:sz w:val="20"/>
              </w:rPr>
              <w:t>Identifies the divine identity Christology of the NT as rooted in OT patterns of YHWH's embodied presence -- the incarnation as fulfillment, not innovation.</w:t>
            </w:r>
          </w:p>
        </w:tc>
      </w:tr>
      <w:tr>
        <w:tc>
          <w:tcPr>
            <w:tcW w:type="dxa" w:w="4703"/>
            <w:shd w:fill="FFFFFF" w:val="clear"/>
            <w:tcBorders>
              <w:top w:val="single" w:sz="6" w:space="0" w:color="A07840"/>
              <w:left w:val="single" w:sz="6" w:space="0" w:color="A07840"/>
              <w:bottom w:val="single" w:sz="6" w:space="0" w:color="A07840"/>
              <w:right w:val="single" w:sz="6" w:space="0" w:color="A07840"/>
            </w:tcBorders>
          </w:tcPr>
          <w:p>
            <w:pPr>
              <w:jc w:val="left"/>
            </w:pPr>
            <w:r>
              <w:rPr>
                <w:rFonts w:ascii="Georgia" w:hAnsi="Georgia" w:cs="Georgia"/>
                <w:b/>
                <w:i w:val="0"/>
                <w:color w:val="3B2A0E"/>
                <w:sz w:val="20"/>
              </w:rPr>
              <w:t>Alan Segal</w:t>
            </w:r>
            <w:r>
              <w:rPr>
                <w:rFonts w:ascii="Georgia" w:hAnsi="Georgia" w:cs="Georgia"/>
                <w:b w:val="0"/>
                <w:i/>
                <w:color w:val="5A3E1B"/>
                <w:sz w:val="18"/>
              </w:rPr>
              <w:br/>
              <w:t>Two Powers in Heaven</w:t>
            </w:r>
          </w:p>
        </w:tc>
        <w:tc>
          <w:tcPr>
            <w:tcW w:type="dxa" w:w="4703"/>
            <w:shd w:fill="FFFFFF" w:val="clear"/>
            <w:tcBorders>
              <w:top w:val="single" w:sz="6" w:space="0" w:color="A07840"/>
              <w:left w:val="single" w:sz="6" w:space="0" w:color="A07840"/>
              <w:bottom w:val="single" w:sz="6" w:space="0" w:color="A07840"/>
              <w:right w:val="single" w:sz="6" w:space="0" w:color="A07840"/>
            </w:tcBorders>
          </w:tcPr>
          <w:p>
            <w:pPr>
              <w:jc w:val="both"/>
            </w:pPr>
            <w:r>
              <w:rPr>
                <w:rFonts w:ascii="Georgia" w:hAnsi="Georgia" w:cs="Georgia"/>
                <w:b w:val="0"/>
                <w:i w:val="0"/>
                <w:color w:val="3B2A0E"/>
                <w:sz w:val="20"/>
              </w:rPr>
              <w:t>A Jewish scholar — not a Christian apologist — documents the Second Temple Jewish tradition of a second divine figure alongside God. Demonstrates that the "two YHWH" pattern is not a Christian invention but a recognized category within pre-Christian Jewish exegesis. Devastating to the Unitarian claim that divine plurality is a later theological imposition.</w:t>
            </w:r>
          </w:p>
        </w:tc>
      </w:tr>
      <w:tr>
        <w:tc>
          <w:tcPr>
            <w:tcW w:type="dxa" w:w="4703"/>
            <w:shd w:fill="FDF6EC" w:val="clear"/>
            <w:tcBorders>
              <w:top w:val="single" w:sz="6" w:space="0" w:color="A07840"/>
              <w:left w:val="single" w:sz="6" w:space="0" w:color="A07840"/>
              <w:bottom w:val="single" w:sz="6" w:space="0" w:color="A07840"/>
              <w:right w:val="single" w:sz="6" w:space="0" w:color="A07840"/>
            </w:tcBorders>
          </w:tcPr>
          <w:p>
            <w:pPr>
              <w:jc w:val="left"/>
            </w:pPr>
            <w:r>
              <w:rPr>
                <w:rFonts w:ascii="Georgia" w:hAnsi="Georgia" w:cs="Georgia"/>
                <w:b/>
                <w:i w:val="0"/>
                <w:color w:val="3B2A0E"/>
                <w:sz w:val="20"/>
              </w:rPr>
              <w:t>Larry Hurtado</w:t>
            </w:r>
            <w:r>
              <w:rPr>
                <w:rFonts w:ascii="Georgia" w:hAnsi="Georgia" w:cs="Georgia"/>
                <w:b w:val="0"/>
                <w:i/>
                <w:color w:val="5A3E1B"/>
                <w:sz w:val="18"/>
              </w:rPr>
              <w:br/>
              <w:t>One God, One Lord</w:t>
            </w:r>
          </w:p>
        </w:tc>
        <w:tc>
          <w:tcPr>
            <w:tcW w:type="dxa" w:w="4703"/>
            <w:shd w:fill="FDF6EC" w:val="clear"/>
            <w:tcBorders>
              <w:top w:val="single" w:sz="6" w:space="0" w:color="A07840"/>
              <w:left w:val="single" w:sz="6" w:space="0" w:color="A07840"/>
              <w:bottom w:val="single" w:sz="6" w:space="0" w:color="A07840"/>
              <w:right w:val="single" w:sz="6" w:space="0" w:color="A07840"/>
            </w:tcBorders>
          </w:tcPr>
          <w:p>
            <w:pPr>
              <w:jc w:val="both"/>
            </w:pPr>
            <w:r>
              <w:rPr>
                <w:rFonts w:ascii="Georgia" w:hAnsi="Georgia" w:cs="Georgia"/>
                <w:b w:val="0"/>
                <w:i w:val="0"/>
                <w:color w:val="3B2A0E"/>
                <w:sz w:val="20"/>
              </w:rPr>
              <w:t>Argues that earliest Christianity's high Christology — identifying Jesus with the divine figure of the OT — was not a late development but emerged within the first decades of the church, rooted directly in Jewish monotheistic categories. The pre-incarnate Christ is not Greek philosophy; He is Jewish exegesis.</w:t>
            </w:r>
          </w:p>
        </w:tc>
      </w:tr>
      <w:tr>
        <w:tc>
          <w:tcPr>
            <w:tcW w:type="dxa" w:w="4703"/>
            <w:shd w:fill="FFFFFF" w:val="clear"/>
            <w:tcBorders>
              <w:top w:val="single" w:sz="6" w:space="0" w:color="A07840"/>
              <w:left w:val="single" w:sz="6" w:space="0" w:color="A07840"/>
              <w:bottom w:val="single" w:sz="6" w:space="0" w:color="A07840"/>
              <w:right w:val="single" w:sz="6" w:space="0" w:color="A07840"/>
            </w:tcBorders>
          </w:tcPr>
          <w:p>
            <w:pPr>
              <w:jc w:val="left"/>
            </w:pPr>
            <w:r>
              <w:rPr>
                <w:rFonts w:ascii="Georgia" w:hAnsi="Georgia" w:cs="Georgia"/>
                <w:b/>
                <w:i w:val="0"/>
                <w:color w:val="3B2A0E"/>
                <w:sz w:val="20"/>
              </w:rPr>
              <w:t>Richard Bauckham</w:t>
            </w:r>
            <w:r>
              <w:rPr>
                <w:rFonts w:ascii="Georgia" w:hAnsi="Georgia" w:cs="Georgia"/>
                <w:b w:val="0"/>
                <w:i/>
                <w:color w:val="5A3E1B"/>
                <w:sz w:val="18"/>
              </w:rPr>
              <w:br/>
              <w:t>Jesus and the God of Israel</w:t>
            </w:r>
          </w:p>
        </w:tc>
        <w:tc>
          <w:tcPr>
            <w:tcW w:type="dxa" w:w="4703"/>
            <w:shd w:fill="FFFFFF" w:val="clear"/>
            <w:tcBorders>
              <w:top w:val="single" w:sz="6" w:space="0" w:color="A07840"/>
              <w:left w:val="single" w:sz="6" w:space="0" w:color="A07840"/>
              <w:bottom w:val="single" w:sz="6" w:space="0" w:color="A07840"/>
              <w:right w:val="single" w:sz="6" w:space="0" w:color="A07840"/>
            </w:tcBorders>
          </w:tcPr>
          <w:p>
            <w:pPr>
              <w:jc w:val="both"/>
            </w:pPr>
            <w:r>
              <w:rPr>
                <w:rFonts w:ascii="Georgia" w:hAnsi="Georgia" w:cs="Georgia"/>
                <w:b w:val="0"/>
                <w:i w:val="0"/>
                <w:color w:val="3B2A0E"/>
                <w:sz w:val="20"/>
              </w:rPr>
              <w:t>Develops the "divine identity" framework: the NT includes Jesus within the unique divine identity of the God of Israel — not as a second god, but as sharing the identity of the one God. Directly addresses and dismantles the Unitarian claim that high Christology violates Jewish monotheism.</w:t>
            </w:r>
          </w:p>
        </w:tc>
      </w:tr>
    </w:tbl>
    <w:p w14:paraId="499D5692" w14:textId="77777777" w:rsidR="00A533D4" w:rsidRDefault="00A533D4">
      <w:pPr>
        <w:spacing w:after="80"/>
      </w:pPr>
    </w:p>
    <w:p w14:paraId="340EF8A8" w14:textId="77777777" w:rsidR="00A533D4" w:rsidRDefault="00000000">
      <w:pPr>
        <w:pBdr>
          <w:bottom w:val="single" w:sz="8" w:space="3" w:color="A07840"/>
        </w:pBdr>
        <w:spacing w:before="360" w:after="160"/>
      </w:pPr>
      <w:r>
        <w:rPr>
          <w:b/>
          <w:color w:val="3B2A0E"/>
          <w:sz w:val="26"/>
        </w:rPr>
        <w:t>Conclusion: The Categorical Barrier Has Fallen</w:t>
      </w:r>
    </w:p>
    <w:p w14:paraId="3D6601CC" w14:textId="77777777" w:rsidR="00A533D4" w:rsidRDefault="00000000">
      <w:pPr>
        <w:spacing w:after="120" w:line="340" w:lineRule="exact"/>
        <w:jc w:val="both"/>
      </w:pPr>
      <w:r>
        <w:t>The Unitarian claim that God cannot be present in embodied form is not a conclusion drawn from the Old Testament -- it is a philosophical restriction imposed upon it. The Old Testament itself, read on its own terms, presents a God who:</w:t>
      </w:r>
    </w:p>
    <w:p w14:paraId="0D5FD4DE" w14:textId="77777777" w:rsidR="00A533D4" w:rsidRDefault="00000000">
      <w:pPr>
        <w:pStyle w:val="ListBullet"/>
        <w:spacing w:after="60" w:line="320" w:lineRule="exact"/>
      </w:pPr>
      <w:r>
        <w:rPr>
          <w:sz w:val="21"/>
        </w:rPr>
        <w:t>Appears in visible, embodied form to the patriarchs and prophets -- repeatedly, across centuries</w:t>
      </w:r>
    </w:p>
    <w:p w14:paraId="3075EF63" w14:textId="77777777" w:rsidR="00A533D4" w:rsidRDefault="00000000">
      <w:pPr>
        <w:pStyle w:val="ListBullet"/>
        <w:spacing w:after="60" w:line="320" w:lineRule="exact"/>
      </w:pPr>
      <w:r>
        <w:rPr>
          <w:sz w:val="21"/>
        </w:rPr>
        <w:t>Engages in real physical interaction within space and time with permanent physical consequences</w:t>
      </w:r>
    </w:p>
    <w:p w14:paraId="376D7F48" w14:textId="77777777" w:rsidR="00A533D4" w:rsidRDefault="00000000">
      <w:pPr>
        <w:pStyle w:val="ListBullet"/>
        <w:spacing w:after="60" w:line="320" w:lineRule="exact"/>
      </w:pPr>
      <w:r>
        <w:rPr>
          <w:sz w:val="21"/>
        </w:rPr>
        <w:t>Is simultaneously localized and transcendent -- two YHWH referents in a single sentence</w:t>
      </w:r>
    </w:p>
    <w:p w14:paraId="7EB8D095" w14:textId="77777777" w:rsidR="00A533D4" w:rsidRDefault="00000000">
      <w:pPr>
        <w:pStyle w:val="ListBullet"/>
        <w:spacing w:after="60" w:line="320" w:lineRule="exact"/>
      </w:pPr>
      <w:r>
        <w:rPr>
          <w:sz w:val="21"/>
        </w:rPr>
        <w:t>Manifests as a figure distinct from yet identified with YHWH -- interceding before Him, yet being Him</w:t>
      </w:r>
    </w:p>
    <w:p w14:paraId="1326E5C2" w14:textId="77777777" w:rsidR="00A533D4" w:rsidRDefault="00000000">
      <w:pPr>
        <w:pStyle w:val="ListBullet"/>
        <w:spacing w:after="60" w:line="320" w:lineRule="exact"/>
      </w:pPr>
      <w:r>
        <w:rPr>
          <w:sz w:val="21"/>
        </w:rPr>
        <w:t>Bears the divine Name intrinsically, forgives sin, shares the divine throne, and accepts worship without correction</w:t>
      </w:r>
    </w:p>
    <w:p w14:paraId="5649003E" w14:textId="77777777" w:rsidR="00A533D4" w:rsidRDefault="00000000">
      <w:pPr>
        <w:spacing w:after="120" w:line="340" w:lineRule="exact"/>
        <w:jc w:val="both"/>
      </w:pPr>
      <w:r>
        <w:t>This does not yet establish the full doctrine of the Trinity or the incarnation. But it does something equally decisive: it removes the categorical impossibility. If God has already manifested in embodied form -- repeatedly, across centuries, in texts Unitarians affirm -- then the New Testament claim that 'the Word became flesh' is not a theological novelty. It is the culmination of a pattern already woven into the fabric of Scripture from its earliest pages.</w:t>
      </w:r>
    </w:p>
    <w:p>
      <w:pPr>
        <w:spacing w:before="200" w:after="120"/>
      </w:pPr>
    </w:p>
    <w:tbl>
      <w:tblPr>
        <w:tblW w:type="auto" w:w="0"/>
        <w:jc w:val="center"/>
        <w:tblLook w:firstColumn="1" w:firstRow="1" w:lastColumn="0" w:lastRow="0" w:noHBand="0" w:noVBand="1" w:val="04A0"/>
        <w:tblW w:w="5000" w:type="pct"/>
        <w:tblBorders>
          <w:top w:val="single" w:sz="8" w:space="0" w:color="A07840"/>
          <w:left w:val="single" w:sz="8" w:space="0" w:color="A07840"/>
          <w:bottom w:val="single" w:sz="8" w:space="0" w:color="A07840"/>
          <w:right w:val="single" w:sz="8" w:space="0" w:color="A07840"/>
          <w:insideH w:val="single" w:sz="8" w:space="0" w:color="A07840"/>
          <w:insideV w:val="single" w:sz="8" w:space="0" w:color="A07840"/>
        </w:tblBorders>
      </w:tblPr>
      <w:tblGrid>
        <w:gridCol w:w="9406"/>
      </w:tblGrid>
      <w:tr>
        <w:tc>
          <w:tcPr>
            <w:tcW w:type="dxa" w:w="9406"/>
            <w:shd w:fill="E8D5B0" w:val="clear"/>
            <w:tcBorders>
              <w:top w:val="single" w:sz="8" w:space="0" w:color="A07840"/>
              <w:left w:val="single" w:sz="8" w:space="0" w:color="A07840"/>
              <w:bottom w:val="single" w:sz="8" w:space="0" w:color="A07840"/>
              <w:right w:val="single" w:sz="8" w:space="0" w:color="A07840"/>
            </w:tcBorders>
          </w:tcPr>
          <w:p>
            <w:pPr>
              <w:spacing w:after="80" w:before="80"/>
              <w:jc w:val="center"/>
            </w:pPr>
            <w:r>
              <w:rPr>
                <w:rFonts w:ascii="Georgia" w:hAnsi="Georgia" w:cs="Georgia"/>
                <w:sz w:val="24"/>
                <w:szCs w:val="24"/>
                <w:color w:val="3B2A0E"/>
                <w:b/>
                <w:bCs/>
              </w:rPr>
              <w:t xml:space="preserve">THE CONCLUSION LADDER — THREE LEVELS THE UNITARIAN MUST ANSWER</w:t>
            </w:r>
          </w:p>
        </w:tc>
      </w:tr>
      <w:tr>
        <w:tc>
          <w:tcPr>
            <w:tcW w:type="dxa" w:w="9406"/>
            <w:shd w:fill="FDF0D8" w:val="clear"/>
            <w:tcBorders>
              <w:top w:val="single" w:sz="8" w:space="0" w:color="A07840"/>
              <w:left w:val="single" w:sz="8" w:space="0" w:color="A07840"/>
              <w:bottom w:val="single" w:sz="8" w:space="0" w:color="A07840"/>
              <w:right w:val="single" w:sz="8" w:space="0" w:color="A07840"/>
            </w:tcBorders>
          </w:tcPr>
          <w:p>
            <w:pPr>
              <w:spacing w:after="120" w:before="40"/>
              <w:jc w:val="both"/>
            </w:pPr>
            <w:r>
              <w:rPr>
                <w:rFonts w:ascii="Georgia" w:hAnsi="Georgia" w:cs="Georgia"/>
                <w:sz w:val="22"/>
                <w:szCs w:val="22"/>
                <w:color w:val="1A1A1A"/>
              </w:rPr>
              <w:t xml:space="preserve">The evidence of Phase 1 does not demand a single all-or-nothing conclusion. It operates on three ascending levels, each of which must be independently refuted:</w:t>
            </w:r>
          </w:p>
          <w:p>
            <w:pPr>
              <w:spacing w:after="60" w:before="0"/>
            </w:pPr>
            <w:r>
              <w:rPr>
                <w:rFonts w:ascii="Georgia" w:hAnsi="Georgia"/>
                <w:sz w:val="22"/>
                <w:szCs w:val="22"/>
                <w:color w:val="1A1A1A"/>
              </w:rPr>
              <w:t/>
            </w:r>
          </w:p>
          <w:p>
            <w:pPr>
              <w:spacing w:after="120" w:before="40"/>
              <w:jc w:val="both"/>
            </w:pPr>
            <w:r>
              <w:rPr>
                <w:rFonts w:ascii="Georgia" w:hAnsi="Georgia" w:cs="Georgia"/>
                <w:sz w:val="22"/>
                <w:szCs w:val="22"/>
                <w:color w:val="3B2A0E"/>
                <w:b/>
                <w:bCs/>
              </w:rPr>
              <w:t xml:space="preserve">MINIMAL CONCLUSION</w:t>
            </w:r>
            <w:r>
              <w:rPr>
                <w:rFonts w:ascii="Georgia" w:hAnsi="Georgia" w:cs="Georgia"/>
                <w:sz w:val="22"/>
                <w:szCs w:val="22"/>
                <w:color w:val="1A1A1A"/>
              </w:rPr>
              <w:t xml:space="preserve"> (the floor — hardest to deny):</w:t>
            </w:r>
          </w:p>
          <w:p>
            <w:pPr>
              <w:spacing w:after="120" w:before="40"/>
              <w:jc w:val="both"/>
            </w:pPr>
            <w:r>
              <w:rPr>
                <w:rFonts w:ascii="Georgia" w:hAnsi="Georgia" w:cs="Georgia"/>
                <w:sz w:val="22"/>
                <w:szCs w:val="22"/>
                <w:color w:val="1A1A1A"/>
              </w:rPr>
              <w:t xml:space="preserve">The Old Testament does not support the claim that God can never appear in visible, embodied, personal form. The categorical Unitarian restriction is not derived from Scripture — it is imposed upon it. Even one exhibit defeats it. Ten exhibits demolish it.</w:t>
            </w:r>
          </w:p>
          <w:p>
            <w:pPr>
              <w:spacing w:after="60" w:before="0"/>
            </w:pPr>
            <w:r>
              <w:rPr>
                <w:rFonts w:ascii="Georgia" w:hAnsi="Georgia"/>
                <w:sz w:val="22"/>
                <w:szCs w:val="22"/>
                <w:color w:val="1A1A1A"/>
              </w:rPr>
              <w:t/>
            </w:r>
          </w:p>
          <w:p>
            <w:pPr>
              <w:spacing w:after="120" w:before="40"/>
              <w:jc w:val="both"/>
            </w:pPr>
            <w:r>
              <w:rPr>
                <w:rFonts w:ascii="Georgia" w:hAnsi="Georgia" w:cs="Georgia"/>
                <w:sz w:val="22"/>
                <w:szCs w:val="22"/>
                <w:color w:val="3B2A0E"/>
                <w:b/>
                <w:bCs/>
              </w:rPr>
              <w:t xml:space="preserve">STRONGER CONCLUSION</w:t>
            </w:r>
            <w:r>
              <w:rPr>
                <w:rFonts w:ascii="Georgia" w:hAnsi="Georgia" w:cs="Georgia"/>
                <w:sz w:val="22"/>
                <w:szCs w:val="22"/>
                <w:color w:val="1A1A1A"/>
              </w:rPr>
              <w:t xml:space="preserve"> (the pattern — requires explaining away the cumulative case):</w:t>
            </w:r>
          </w:p>
          <w:p>
            <w:pPr>
              <w:spacing w:after="120" w:before="40"/>
              <w:jc w:val="both"/>
            </w:pPr>
            <w:r>
              <w:rPr>
                <w:rFonts w:ascii="Georgia" w:hAnsi="Georgia" w:cs="Georgia"/>
                <w:sz w:val="22"/>
                <w:szCs w:val="22"/>
                <w:color w:val="1A1A1A"/>
              </w:rPr>
              <w:t xml:space="preserve">The Old Testament contains a recurring figure who is identified with YHWH, yet in multiple passages distinguished from YHWH, and who exercises divine prerogatives — bearing the Name, forgiving sin, accepting worship, sharing the throne — that no created agent possesses.</w:t>
            </w:r>
          </w:p>
          <w:p>
            <w:pPr>
              <w:spacing w:after="60" w:before="0"/>
            </w:pPr>
            <w:r>
              <w:rPr>
                <w:rFonts w:ascii="Georgia" w:hAnsi="Georgia"/>
                <w:sz w:val="22"/>
                <w:szCs w:val="22"/>
                <w:color w:val="1A1A1A"/>
              </w:rPr>
              <w:t/>
            </w:r>
          </w:p>
          <w:p>
            <w:pPr>
              <w:spacing w:after="120" w:before="40"/>
              <w:jc w:val="both"/>
            </w:pPr>
            <w:r>
              <w:rPr>
                <w:rFonts w:ascii="Georgia" w:hAnsi="Georgia" w:cs="Georgia"/>
                <w:sz w:val="22"/>
                <w:szCs w:val="22"/>
                <w:color w:val="3B2A0E"/>
                <w:b/>
                <w:bCs/>
              </w:rPr>
              <w:t xml:space="preserve">CHRISTIAN CONCLUSION</w:t>
            </w:r>
            <w:r>
              <w:rPr>
                <w:rFonts w:ascii="Georgia" w:hAnsi="Georgia" w:cs="Georgia"/>
                <w:sz w:val="22"/>
                <w:szCs w:val="22"/>
                <w:color w:val="1A1A1A"/>
              </w:rPr>
              <w:t xml:space="preserve"> (the resolution — sealed by Phase 2):</w:t>
            </w:r>
          </w:p>
          <w:p>
            <w:pPr>
              <w:spacing w:after="120" w:before="40"/>
              <w:jc w:val="both"/>
            </w:pPr>
            <w:r>
              <w:rPr>
                <w:rFonts w:ascii="Georgia" w:hAnsi="Georgia" w:cs="Georgia"/>
                <w:sz w:val="22"/>
                <w:szCs w:val="22"/>
                <w:color w:val="1A1A1A"/>
              </w:rPr>
              <w:t xml:space="preserve">The New Testament identifies this figure — by name, by title, by verbal callback, and by inspired interpretation — as Jesus Christ. The incarnation is not theological innovation. It is the exegetical resolution of a pattern the Old Testament itself established.</w:t>
            </w:r>
          </w:p>
          <w:p>
            <w:pPr>
              <w:spacing w:after="60" w:before="0"/>
            </w:pPr>
            <w:r>
              <w:rPr>
                <w:rFonts w:ascii="Georgia" w:hAnsi="Georgia"/>
                <w:sz w:val="22"/>
                <w:szCs w:val="22"/>
                <w:color w:val="1A1A1A"/>
              </w:rPr>
              <w:t/>
            </w:r>
          </w:p>
          <w:p>
            <w:pPr>
              <w:spacing w:after="120" w:before="40"/>
              <w:jc w:val="both"/>
            </w:pPr>
            <w:r>
              <w:rPr>
                <w:rFonts w:ascii="Georgia" w:hAnsi="Georgia" w:cs="Georgia"/>
                <w:sz w:val="22"/>
                <w:szCs w:val="22"/>
                <w:color w:val="3B2A0E"/>
                <w:i/>
                <w:iCs/>
              </w:rPr>
              <w:t xml:space="preserve">The Unitarian must refute all three levels simultaneously. Conceding the Minimal Conclusion defeats the categorical restriction. Conceding the Stronger Conclusion demands an explanation for the recurring divine figure. Conceding the Christian Conclusion ends the debate. The ladder has no safe rung.</w:t>
            </w:r>
          </w:p>
        </w:tc>
      </w:tr>
    </w:tbl>
    <w:p>
      <w:pPr>
        <w:spacing w:before="120" w:after="200"/>
      </w:pPr>
    </w:p>
    <w:tbl>
      <w:tblPr>
        <w:tblW w:w="0" w:type="auto"/>
        <w:jc w:val="center"/>
        <w:tblLook w:val="04A0" w:firstRow="1" w:lastRow="0" w:firstColumn="1" w:lastColumn="0" w:noHBand="0" w:noVBand="1"/>
      </w:tblPr>
      <w:tblGrid>
        <w:gridCol w:w="9406"/>
      </w:tblGrid>
      <w:tr w:rsidR="00A533D4" w14:paraId="6197E0E4"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499B3047" w14:textId="77777777" w:rsidR="00A533D4" w:rsidRDefault="00000000">
            <w:r>
              <w:rPr>
                <w:b/>
                <w:color w:val="3B2A0E"/>
              </w:rPr>
              <w:t>THE CLOSING ARGUMENT — THE IRREVERSIBLE VERDICT</w:t>
            </w:r>
          </w:p>
        </w:tc>
      </w:tr>
      <w:tr w:rsidR="00A533D4" w14:paraId="5BAA69A8"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1A9B8783" w14:textId="77777777" w:rsidR="00A533D4" w:rsidRDefault="00000000">
            <w:pPr>
              <w:spacing w:line="320" w:lineRule="exact"/>
            </w:pPr>
            <w:r>
              <w:rPr>
                <w:sz w:val="21"/>
              </w:rPr>
              <w:t>The incarnation is not the introduction of a foreign category into Scripture. It is the fulfillment of a category that Scripture itself established -- from the plains of Mamre to the throne room of Isaiah, from the ford of Jabbok to the furnace of Babylon, from the burning bush of Horeb to the intercession of Zechariah's Angel. The God who walked with Abraham, wrestled with Jacob, declared 'I AM' from the bush, filled Isaiah's vision with glory, appeared in human form on the divine throne, and interceded before Himself in Zechariah did not become something new in Bethlehem. He became visible in a new, final, and permanent way. The manger is not a contradiction of the Old Testament. It is its destination.</w:t>
            </w:r>
          </w:p>
        </w:tc>
      </w:tr>
    </w:tbl>
    <w:p w14:paraId="33A42D4C" w14:textId="77777777" w:rsidR="00A533D4" w:rsidRDefault="00A533D4">
      <w:pPr>
        <w:spacing w:after="80"/>
      </w:pPr>
    </w:p>
    <w:p w14:paraId="3C6A793A" w14:textId="77777777" w:rsidR="00A533D4" w:rsidRDefault="00A533D4">
      <w:pPr>
        <w:pBdr>
          <w:top w:val="single" w:sz="6" w:space="4" w:color="A07840"/>
        </w:pBdr>
        <w:spacing w:before="240"/>
      </w:pPr>
    </w:p>
    <w:p w14:paraId="5BB97DE3" w14:textId="77777777" w:rsidR="00A533D4" w:rsidRDefault="00000000">
      <w:pPr>
        <w:spacing w:after="80"/>
      </w:pPr>
      <w:r>
        <w:rPr>
          <w:color w:val="5A3E1B"/>
          <w:sz w:val="18"/>
        </w:rPr>
        <w:t>Primary Texts: Genesis 18-19, 32; Exodus 3, 23:20-21; Judges 13; Joshua 5; Isaiah 6, 42:8; Daniel 3, 7; Ezekiel 1; Zechariah 1-3; John 12:41; 17:5; Matthew 26:64; Hosea 12:3-4 (NKJV)</w:t>
      </w:r>
    </w:p>
    <w:p w14:paraId="761F42CE" w14:textId="77777777" w:rsidR="00A533D4" w:rsidRDefault="00000000">
      <w:pPr>
        <w:spacing w:after="80"/>
      </w:pPr>
      <w:r>
        <w:rPr>
          <w:color w:val="5A3E1B"/>
          <w:sz w:val="18"/>
        </w:rPr>
        <w:lastRenderedPageBreak/>
        <w:t>Secondary Sources: Justin Martyr, Dialogue with Trypho 55-68; John Calvin, Institutes II.14; F.F. Bruce, The Gospel of John; Michael Heiser, The Unseen Realm; James White, The Forgotten Trinity; N.T. Wright, The Climax of the Covenant.</w:t>
      </w:r>
    </w:p>
    <w:p w14:paraId="2852D4C5" w14:textId="77777777" w:rsidR="00A533D4" w:rsidRDefault="00000000">
      <w:pPr>
        <w:spacing w:after="80"/>
      </w:pPr>
      <w:r>
        <w:rPr>
          <w:color w:val="5A3E1B"/>
          <w:sz w:val="18"/>
        </w:rPr>
        <w:t>Hebrew/Aramaic Terms: pele (wonderful/incomprehensible, Judges 13:18; Isaiah 9:6); bar elah (son of the gods/divine being, Daniel 3:25 Aramaic); shaliach (sent agent/representative, Jewish legal principle).</w:t>
      </w:r>
    </w:p>
    <w:p w14:paraId="0CB94DD4" w14:textId="30681084" w:rsidR="00A533D4" w:rsidRDefault="00A533D4"/>
    <w:p w14:paraId="0EF83DE5" w14:textId="77777777" w:rsidR="00D87E07" w:rsidRDefault="00D87E07"/>
    <w:p w14:paraId="3BEB83B3" w14:textId="77777777" w:rsidR="00A533D4" w:rsidRDefault="00000000">
      <w:pPr>
        <w:pBdr>
          <w:bottom w:val="single" w:sz="12" w:space="4" w:color="A07840"/>
        </w:pBdr>
        <w:spacing w:before="400" w:after="280"/>
        <w:jc w:val="center"/>
      </w:pPr>
      <w:r>
        <w:rPr>
          <w:b/>
          <w:color w:val="3B2A0E"/>
          <w:sz w:val="32"/>
        </w:rPr>
        <w:t>PHASE 2: THE NEW TESTAMENT IDENTIFICATION — NECESSARY CONCLUSION</w:t>
      </w:r>
    </w:p>
    <w:p w14:paraId="55284105" w14:textId="77777777" w:rsidR="00A533D4" w:rsidRDefault="00000000">
      <w:pPr>
        <w:spacing w:after="120" w:line="340" w:lineRule="exact"/>
        <w:jc w:val="both"/>
      </w:pPr>
      <w:r>
        <w:t>Phase 1 established the Old Testament pattern: a figure who is YHWH, distinct from YHWH, bears the divine Name, forgives sin, shares the divine throne, and accepts worship. Phase 2 now demonstrates that the New Testament authors — writing under divine inspiration — identify this figure as Jesus Christ. The convergence is not coincidental. It is the single most significant exegetical thread in the entire canon.</w:t>
      </w:r>
    </w:p>
    <w:tbl>
      <w:tblPr>
        <w:tblW w:w="0" w:type="auto"/>
        <w:jc w:val="center"/>
        <w:tblLook w:val="04A0" w:firstRow="1" w:lastRow="0" w:firstColumn="1" w:lastColumn="0" w:noHBand="0" w:noVBand="1"/>
      </w:tblPr>
      <w:tblGrid>
        <w:gridCol w:w="9406"/>
      </w:tblGrid>
      <w:tr w:rsidR="00A533D4" w14:paraId="06BB0456"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0453323D" w14:textId="77777777" w:rsidR="00A533D4" w:rsidRDefault="00000000">
            <w:r>
              <w:rPr>
                <w:b/>
                <w:color w:val="3B2A0E"/>
              </w:rPr>
              <w:t>THE HERMENEUTICAL SHIFT — FROM PERMISSION TO NECESSITY</w:t>
            </w:r>
          </w:p>
        </w:tc>
      </w:tr>
      <w:tr w:rsidR="00A533D4" w14:paraId="186210EC"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4FA2173B" w14:textId="77777777" w:rsidR="00A533D4" w:rsidRDefault="00000000">
            <w:pPr>
              <w:spacing w:line="320" w:lineRule="exact"/>
            </w:pPr>
            <w:r>
              <w:rPr>
                <w:sz w:val="21"/>
              </w:rPr>
              <w:t>Phase 1 demonstrated that embodied divine presence is a real, textual category in the Old Testament. Phase 2 now demonstrates that the New Testament authors do not merely reference this pattern — they resolve it. They name the figure. They close the identification. The question is no longer whether the Old Testament allows a pre-incarnate Christ. The question is whether the New Testament can be read coherently without one.</w:t>
            </w:r>
          </w:p>
        </w:tc>
      </w:tr>
    </w:tbl>
    <w:p w14:paraId="052FE316" w14:textId="77777777" w:rsidR="00A533D4" w:rsidRDefault="00A533D4">
      <w:pPr>
        <w:spacing w:after="80"/>
      </w:pPr>
    </w:p>
    <w:p w14:paraId="1927830F" w14:textId="77777777" w:rsidR="00A533D4" w:rsidRDefault="00000000">
      <w:pPr>
        <w:pBdr>
          <w:bottom w:val="single" w:sz="8" w:space="3" w:color="A07840"/>
        </w:pBdr>
        <w:spacing w:before="360" w:after="160"/>
      </w:pPr>
      <w:r>
        <w:rPr>
          <w:b/>
          <w:color w:val="3B2A0E"/>
          <w:sz w:val="26"/>
        </w:rPr>
        <w:t>Bridge: From Permission to Necessity</w:t>
      </w:r>
    </w:p>
    <w:p w14:paraId="1BDB958B" w14:textId="77777777" w:rsidR="00A533D4" w:rsidRDefault="00000000">
      <w:pPr>
        <w:spacing w:after="120" w:line="340" w:lineRule="exact"/>
        <w:jc w:val="both"/>
      </w:pPr>
      <w:r>
        <w:t>The ten exhibits of Phase 1 were not presented as isolated curiosities. They constitute a cumulative, canonical pattern — a divine figure appearing across centuries, to multiple authors, in multiple genres, with consistent attributes that no created being possesses. The pattern is too pervasive, too consistent, and too theologically loaded to be coincidental.</w:t>
      </w:r>
    </w:p>
    <w:p w14:paraId="5204A6B9" w14:textId="77777777" w:rsidR="00A533D4" w:rsidRDefault="00000000">
      <w:pPr>
        <w:spacing w:after="120" w:line="340" w:lineRule="exact"/>
        <w:jc w:val="both"/>
      </w:pPr>
      <w:r>
        <w:t>Consider what Phase 1 established:</w:t>
      </w:r>
    </w:p>
    <w:p w14:paraId="177CEE03" w14:textId="77777777" w:rsidR="00A533D4" w:rsidRDefault="00000000">
      <w:pPr>
        <w:pStyle w:val="ListBullet"/>
        <w:spacing w:after="60" w:line="320" w:lineRule="exact"/>
      </w:pPr>
      <w:r>
        <w:rPr>
          <w:sz w:val="21"/>
        </w:rPr>
        <w:t>A figure identified as YHWH who is simultaneously distinct from YHWH (Genesis 19:24; Zechariah 1:12).</w:t>
      </w:r>
    </w:p>
    <w:p w14:paraId="2EC3A4A9" w14:textId="77777777" w:rsidR="00A533D4" w:rsidRDefault="00000000">
      <w:pPr>
        <w:pStyle w:val="ListBullet"/>
        <w:spacing w:after="60" w:line="320" w:lineRule="exact"/>
      </w:pPr>
      <w:r>
        <w:rPr>
          <w:sz w:val="21"/>
        </w:rPr>
        <w:t>A divine visitor who appears in embodied, physical form — eating, walking, wrestling — with permanent physical consequences (Genesis 18:8; 32:25–31).</w:t>
      </w:r>
    </w:p>
    <w:p w14:paraId="2290AA62" w14:textId="77777777" w:rsidR="00A533D4" w:rsidRDefault="00000000">
      <w:pPr>
        <w:pStyle w:val="ListBullet"/>
        <w:spacing w:after="60" w:line="320" w:lineRule="exact"/>
      </w:pPr>
      <w:r>
        <w:rPr>
          <w:sz w:val="21"/>
        </w:rPr>
        <w:t>A manifestation who bears the divine Name intrinsically, not by delegation (Exodus 23:20–21).</w:t>
      </w:r>
    </w:p>
    <w:p w14:paraId="22E533EA" w14:textId="77777777" w:rsidR="00A533D4" w:rsidRDefault="00000000">
      <w:pPr>
        <w:pStyle w:val="ListBullet"/>
        <w:spacing w:after="60" w:line="320" w:lineRule="exact"/>
      </w:pPr>
      <w:r>
        <w:rPr>
          <w:sz w:val="21"/>
        </w:rPr>
        <w:t>A figure who forgives sin, shares the divine throne, and accepts worship without correction — prerogatives that belong to God alone (Zechariah 3:4; Daniel 7:13–14; Joshua 5:14).</w:t>
      </w:r>
    </w:p>
    <w:p w14:paraId="4E056855" w14:textId="77777777" w:rsidR="00A533D4" w:rsidRDefault="00000000">
      <w:pPr>
        <w:pStyle w:val="ListBullet"/>
        <w:spacing w:after="60" w:line="320" w:lineRule="exact"/>
      </w:pPr>
      <w:r>
        <w:rPr>
          <w:sz w:val="21"/>
        </w:rPr>
        <w:lastRenderedPageBreak/>
        <w:t>A pattern that Scripture itself never explains away, never corrects, and never attributes to a created agent.</w:t>
      </w:r>
    </w:p>
    <w:p w14:paraId="408053EE" w14:textId="77777777" w:rsidR="00A533D4" w:rsidRDefault="00000000">
      <w:pPr>
        <w:spacing w:after="120" w:line="340" w:lineRule="exact"/>
        <w:jc w:val="both"/>
      </w:pPr>
      <w:r>
        <w:t>This pattern does not merely allow for the incarnation. It demands an explanation. If the Old Testament presents a visible, embodied YHWH who is distinct from the invisible YHWH — and it does so repeatedly, consistently, and across the entire canon — then the New Testament's identification of this figure as Jesus Christ is not theological innovation. It is exegetical resolution.</w:t>
      </w:r>
    </w:p>
    <w:p w14:paraId="16209D24" w14:textId="77777777" w:rsidR="00A533D4" w:rsidRDefault="00000000">
      <w:pPr>
        <w:spacing w:after="120" w:line="340" w:lineRule="exact"/>
        <w:jc w:val="both"/>
      </w:pPr>
      <w:r>
        <w:t>The transition from permission to necessity rests on a simple but devastating observation: the NT authors do not introduce the idea of a divine Christ appearing in human form. They inherit it from the Old Testament and identify the figure by name. What follows is the apostolic identification — passage by passage, connection by connection — that locks the two Testaments into a single, irreversible Christological argument.</w:t>
      </w:r>
    </w:p>
    <w:p w14:paraId="7C393315" w14:textId="77777777" w:rsidR="00A533D4" w:rsidRDefault="00000000">
      <w:pPr>
        <w:pBdr>
          <w:bottom w:val="single" w:sz="8" w:space="3" w:color="A07840"/>
        </w:pBdr>
        <w:spacing w:before="360" w:after="160"/>
      </w:pPr>
      <w:r>
        <w:rPr>
          <w:b/>
          <w:color w:val="3B2A0E"/>
          <w:sz w:val="26"/>
        </w:rPr>
        <w:t>The New Testament Authors Identify Jesus as the Old Testament Divine Visitor</w:t>
      </w:r>
    </w:p>
    <w:p w14:paraId="3969B7FF" w14:textId="77777777" w:rsidR="00A533D4" w:rsidRDefault="00000000">
      <w:pPr>
        <w:spacing w:after="120" w:line="340" w:lineRule="exact"/>
        <w:jc w:val="both"/>
      </w:pPr>
      <w:r>
        <w:t>What follows are five decisive New Testament passages in which inspired authors explicitly connect Jesus Christ to the divine figure encountered in the Old Testament. Each passage is tied to a specific Phase 1 exhibit, creating a two-Testament chain of identification that no Unitarian reading can coherently sustain.</w:t>
      </w:r>
    </w:p>
    <w:p w14:paraId="27C485C8" w14:textId="77777777" w:rsidR="00A533D4" w:rsidRDefault="00000000">
      <w:pPr>
        <w:pBdr>
          <w:bottom w:val="single" w:sz="4" w:space="2" w:color="A07840"/>
        </w:pBdr>
        <w:spacing w:before="280" w:after="120"/>
      </w:pPr>
      <w:r>
        <w:rPr>
          <w:b/>
          <w:color w:val="3B2A0E"/>
          <w:sz w:val="24"/>
        </w:rPr>
        <w:t>John 12:41 — Isaiah Saw Christ's Glory</w:t>
      </w:r>
    </w:p>
    <w:p w14:paraId="394D22D2" w14:textId="77777777" w:rsidR="00A533D4" w:rsidRDefault="00000000">
      <w:pPr>
        <w:spacing w:after="120" w:line="340" w:lineRule="exact"/>
        <w:jc w:val="both"/>
      </w:pPr>
      <w:r>
        <w:t>In Phase 1, Exhibit 7 examined Isaiah's throne room vision (Isaiah 6:1–5), in which the prophet saw 'the Lord sitting on a throne, high and lifted up,' surrounded by seraphim crying 'Holy, holy, holy.' Isaiah responded with terror: 'Woe is me, for I am undone! Because I am a man of unclean lips... for my eyes have seen the King, the LORD of hosts.'</w:t>
      </w:r>
    </w:p>
    <w:tbl>
      <w:tblPr>
        <w:tblW w:w="0" w:type="auto"/>
        <w:jc w:val="center"/>
        <w:tblLook w:val="04A0" w:firstRow="1" w:lastRow="0" w:firstColumn="1" w:lastColumn="0" w:noHBand="0" w:noVBand="1"/>
      </w:tblPr>
      <w:tblGrid>
        <w:gridCol w:w="9406"/>
      </w:tblGrid>
      <w:tr w:rsidR="00A533D4" w14:paraId="5CE17592"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5F3DB1F9" w14:textId="77777777" w:rsidR="00A533D4" w:rsidRDefault="00000000">
            <w:pPr>
              <w:spacing w:line="320" w:lineRule="exact"/>
            </w:pPr>
            <w:r>
              <w:rPr>
                <w:i/>
                <w:color w:val="3B2A0E"/>
                <w:sz w:val="21"/>
              </w:rPr>
              <w:t>"These things Isaiah said when he saw His glory and spoke of Him."— John 12:41 (NKJV)</w:t>
            </w:r>
          </w:p>
        </w:tc>
      </w:tr>
    </w:tbl>
    <w:p w14:paraId="50685341"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6390BB6B"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4D4ED00F" w14:textId="77777777" w:rsidR="00A533D4" w:rsidRDefault="00000000">
            <w:r>
              <w:rPr>
                <w:b/>
                <w:color w:val="3B2A0E"/>
              </w:rPr>
              <w:t>EXEGETICAL LOCK — JOHN 12:41 TO ISAIAH 6</w:t>
            </w:r>
          </w:p>
        </w:tc>
      </w:tr>
      <w:tr w:rsidR="00A533D4" w14:paraId="4E2B3384"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4272EE42" w14:textId="77777777" w:rsidR="00A533D4" w:rsidRDefault="00000000">
            <w:pPr>
              <w:spacing w:line="320" w:lineRule="exact"/>
            </w:pPr>
            <w:r>
              <w:rPr>
                <w:sz w:val="21"/>
              </w:rPr>
              <w:t>If Isaiah saw the glory of YHWH of hosts (Isaiah 6:5), and John says Isaiah saw Christ's glory (John 12:41), then Christ is identified with the YHWH whom Isaiah saw. This is not Trinitarian theology imposed on the text — it is the text's own internal identification, stated by an inspired NT author.</w:t>
            </w:r>
          </w:p>
        </w:tc>
      </w:tr>
    </w:tbl>
    <w:p w14:paraId="6A642B1D" w14:textId="77777777" w:rsidR="00A533D4" w:rsidRDefault="00A533D4">
      <w:pPr>
        <w:spacing w:after="80"/>
      </w:pPr>
    </w:p>
    <w:p w14:paraId="1FD6E169" w14:textId="77777777" w:rsidR="00A533D4" w:rsidRDefault="00000000">
      <w:pPr>
        <w:spacing w:after="120" w:line="340" w:lineRule="exact"/>
        <w:jc w:val="both"/>
      </w:pPr>
      <w:r>
        <w:lastRenderedPageBreak/>
        <w:t>The antecedent of 'His' in context is unmistakable: John has just quoted Isaiah 6:10, and he identifies the glory Isaiah saw as the glory of Christ. This is not ambiguous. This is not inferential. This is inspired apostolic identification.</w:t>
      </w:r>
    </w:p>
    <w:p w14:paraId="119245E0" w14:textId="77777777" w:rsidR="00A533D4" w:rsidRDefault="00000000">
      <w:pPr>
        <w:spacing w:after="120" w:line="340" w:lineRule="exact"/>
        <w:jc w:val="both"/>
      </w:pPr>
      <w:r>
        <w:t>The weight of this verse is immense. Isaiah 6 is not a peripheral text — it is the defining throne room vision of the Old Testament. Isaiah saw YHWH of hosts in His glory. John says Isaiah saw Christ's glory. The logical conclusion is inescapable: the Lord whom Isaiah saw on the throne — the one called 'the King, the LORD of hosts' — is identified by the Apostle John as Jesus Christ.</w:t>
      </w:r>
    </w:p>
    <w:p w14:paraId="338F55DA" w14:textId="77777777" w:rsidR="00A533D4" w:rsidRDefault="00000000">
      <w:pPr>
        <w:pBdr>
          <w:bottom w:val="single" w:sz="4" w:space="2" w:color="A07840"/>
        </w:pBdr>
        <w:spacing w:before="280" w:after="120"/>
      </w:pPr>
      <w:r>
        <w:rPr>
          <w:b/>
          <w:color w:val="3B2A0E"/>
          <w:sz w:val="24"/>
        </w:rPr>
        <w:t>1 Corinthians 10:4 — The Rock Was Christ</w:t>
      </w:r>
    </w:p>
    <w:p w14:paraId="1CDD5DDF" w14:textId="77777777" w:rsidR="00A533D4" w:rsidRDefault="00000000">
      <w:pPr>
        <w:spacing w:after="120" w:line="340" w:lineRule="exact"/>
        <w:jc w:val="both"/>
      </w:pPr>
      <w:r>
        <w:t>Phase 1, Exhibit 3 examined the burning bush theophany in Exodus 3, where the Angel of the LORD appeared to Moses and then spoke as YHWH Himself, declaring the covenant name 'I AM WHO I AM.' The same divine figure led Israel through the wilderness — the pillar of cloud and fire, the source of water from the rock.</w:t>
      </w:r>
    </w:p>
    <w:tbl>
      <w:tblPr>
        <w:tblW w:w="0" w:type="auto"/>
        <w:jc w:val="center"/>
        <w:tblLook w:val="04A0" w:firstRow="1" w:lastRow="0" w:firstColumn="1" w:lastColumn="0" w:noHBand="0" w:noVBand="1"/>
      </w:tblPr>
      <w:tblGrid>
        <w:gridCol w:w="9406"/>
      </w:tblGrid>
      <w:tr w:rsidR="00A533D4" w14:paraId="4DBA38DC"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7366E709" w14:textId="77777777" w:rsidR="00A533D4" w:rsidRDefault="00000000">
            <w:pPr>
              <w:spacing w:line="320" w:lineRule="exact"/>
            </w:pPr>
            <w:r>
              <w:rPr>
                <w:i/>
                <w:color w:val="3B2A0E"/>
                <w:sz w:val="21"/>
              </w:rPr>
              <w:t>"For they drank of that spiritual Rock that followed them, and that Rock was Christ."— 1 Corinthians 10:4 (NKJV)</w:t>
            </w:r>
          </w:p>
        </w:tc>
      </w:tr>
    </w:tbl>
    <w:p w14:paraId="7C241BAC"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7CD58AAE"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104687D4" w14:textId="77777777" w:rsidR="00A533D4" w:rsidRDefault="00000000">
            <w:r>
              <w:rPr>
                <w:b/>
                <w:color w:val="3B2A0E"/>
              </w:rPr>
              <w:t>THE EXODUS CONNECTION — SEALED BY PAUL</w:t>
            </w:r>
          </w:p>
        </w:tc>
      </w:tr>
      <w:tr w:rsidR="00A533D4" w14:paraId="66F68674"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27363E08" w14:textId="77777777" w:rsidR="00A533D4" w:rsidRDefault="00000000">
            <w:pPr>
              <w:spacing w:line="320" w:lineRule="exact"/>
            </w:pPr>
            <w:r>
              <w:rPr>
                <w:sz w:val="21"/>
              </w:rPr>
              <w:t>The Angel of the LORD in Exodus 3 speaks as YHWH, declares the divine Name, and leads Israel. Paul identifies the divine presence that accompanied Israel as Christ (1 Cor 10:4). The chain is closed: the pre-incarnate Christ is the divine figure of the Exodus.</w:t>
            </w:r>
          </w:p>
        </w:tc>
      </w:tr>
    </w:tbl>
    <w:p w14:paraId="1A911045" w14:textId="77777777" w:rsidR="00A533D4" w:rsidRDefault="00A533D4">
      <w:pPr>
        <w:spacing w:after="80"/>
      </w:pPr>
    </w:p>
    <w:p w14:paraId="4A29F1C5" w14:textId="77777777" w:rsidR="00A533D4" w:rsidRDefault="00000000">
      <w:pPr>
        <w:spacing w:after="120" w:line="340" w:lineRule="exact"/>
        <w:jc w:val="both"/>
      </w:pPr>
      <w:r>
        <w:t>Paul does not say the Rock symbolized Christ, or foreshadowed Christ, or pointed forward to Christ. He says the Rock was Christ. The present-tense identification reaches backward into the Exodus narrative and names the divine figure who sustained Israel in the wilderness. The YHWH who led Israel out of Egypt, who spoke from the burning bush, who provided water from the rock — Paul identifies Him as Christ.</w:t>
      </w:r>
    </w:p>
    <w:p w14:paraId="462CF014" w14:textId="77777777" w:rsidR="00A533D4" w:rsidRDefault="00000000">
      <w:pPr>
        <w:spacing w:after="120" w:line="340" w:lineRule="exact"/>
        <w:jc w:val="both"/>
      </w:pPr>
      <w:r>
        <w:t>This creates a direct two-Testament chain: the Angel of the LORD who declared 'I AM WHO I AM' in Exodus 3 is the same figure Paul calls Christ in 1 Corinthians 10:4. The Unitarian must either deny Paul's inspiration or explain how a merely created being can be identified as the Rock that was YHWH's sustaining presence throughout the wilderness.</w:t>
      </w:r>
    </w:p>
    <w:p w14:paraId="4502FD1E" w14:textId="77777777" w:rsidR="00A533D4" w:rsidRDefault="00000000">
      <w:pPr>
        <w:pBdr>
          <w:bottom w:val="single" w:sz="4" w:space="2" w:color="A07840"/>
        </w:pBdr>
        <w:spacing w:before="280" w:after="120"/>
      </w:pPr>
      <w:r>
        <w:rPr>
          <w:b/>
          <w:color w:val="3B2A0E"/>
          <w:sz w:val="24"/>
        </w:rPr>
        <w:t>Colossians 1:15–17 — The Image of the Invisible God</w:t>
      </w:r>
    </w:p>
    <w:p w14:paraId="1EB5372D" w14:textId="77777777" w:rsidR="00A533D4" w:rsidRDefault="00000000">
      <w:pPr>
        <w:spacing w:after="120" w:line="340" w:lineRule="exact"/>
        <w:jc w:val="both"/>
      </w:pPr>
      <w:r>
        <w:t>Phase 1 repeatedly encountered a paradox: YHWH is invisible and transcendent (Exodus 33:20; John 1:18), yet He appeared in visible, embodied form throughout the Old Testament. This paradox demanded a resolution — a figure who is fully divine yet capable of visible manifestation. Paul provides exactly this resolution:</w:t>
      </w:r>
    </w:p>
    <w:tbl>
      <w:tblPr>
        <w:tblW w:w="0" w:type="auto"/>
        <w:jc w:val="center"/>
        <w:tblLook w:val="04A0" w:firstRow="1" w:lastRow="0" w:firstColumn="1" w:lastColumn="0" w:noHBand="0" w:noVBand="1"/>
      </w:tblPr>
      <w:tblGrid>
        <w:gridCol w:w="9406"/>
      </w:tblGrid>
      <w:tr w:rsidR="00A533D4" w14:paraId="43E860AF"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29127392" w14:textId="77777777" w:rsidR="00A533D4" w:rsidRDefault="00000000">
            <w:pPr>
              <w:spacing w:line="320" w:lineRule="exact"/>
            </w:pPr>
            <w:r>
              <w:rPr>
                <w:i/>
                <w:color w:val="3B2A0E"/>
                <w:sz w:val="21"/>
              </w:rPr>
              <w:lastRenderedPageBreak/>
              <w:t>"He is the image of the invisible God, the firstborn over all creation. For by Him all things were created that are in heaven and that are on earth, visible and invisible, whether thrones or dominions or principalities or powers. All things were created through Him and for Him. And He is before all things, and in Him all things consist."— Colossians 1:15–17 (NKJV)</w:t>
            </w:r>
          </w:p>
        </w:tc>
      </w:tr>
    </w:tbl>
    <w:p w14:paraId="44D1FFB4"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3293C32C"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474B65F8" w14:textId="77777777" w:rsidR="00A533D4" w:rsidRDefault="00000000">
            <w:r>
              <w:rPr>
                <w:b/>
                <w:color w:val="3B2A0E"/>
              </w:rPr>
              <w:t>THE VISIBILITY PARADOX — RESOLVED</w:t>
            </w:r>
          </w:p>
        </w:tc>
      </w:tr>
      <w:tr w:rsidR="00A533D4" w14:paraId="19F5A6C1"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69B32DEC" w14:textId="77777777" w:rsidR="00A533D4" w:rsidRDefault="00000000">
            <w:pPr>
              <w:spacing w:line="320" w:lineRule="exact"/>
            </w:pPr>
            <w:r>
              <w:rPr>
                <w:sz w:val="21"/>
              </w:rPr>
              <w:t>If God the Father is invisible (John 1:18; 1 Timothy 6:16), and the Old Testament records visible divine appearances, then a visible divine Person distinct from the Father must exist. Colossians 1:15 identifies this Person: the Son, who is the image of the invisible God. Every OT theophany points to Him.</w:t>
            </w:r>
          </w:p>
        </w:tc>
      </w:tr>
    </w:tbl>
    <w:p w14:paraId="000B02CC" w14:textId="77777777" w:rsidR="00A533D4" w:rsidRDefault="00A533D4">
      <w:pPr>
        <w:spacing w:after="80"/>
      </w:pPr>
    </w:p>
    <w:p w14:paraId="417706EE" w14:textId="77777777" w:rsidR="00A533D4" w:rsidRDefault="00000000">
      <w:pPr>
        <w:spacing w:after="120" w:line="340" w:lineRule="exact"/>
        <w:jc w:val="both"/>
      </w:pPr>
      <w:r>
        <w:t>The title 'firstborn over all creation' does not mean 'first created being' — the context immediately explains that He is the Creator of all things, visible and invisible. 'Firstborn' (Greek: prōtotokos) is a title of supremacy and preeminence, not chronological origin. He is before all things, and in Him all things hold together.</w:t>
      </w:r>
    </w:p>
    <w:p w14:paraId="0E51A27F" w14:textId="77777777" w:rsidR="00A533D4" w:rsidRDefault="00000000">
      <w:pPr>
        <w:pBdr>
          <w:bottom w:val="single" w:sz="4" w:space="2" w:color="A07840"/>
        </w:pBdr>
        <w:spacing w:before="280" w:after="120"/>
      </w:pPr>
      <w:r>
        <w:rPr>
          <w:b/>
          <w:color w:val="3B2A0E"/>
          <w:sz w:val="24"/>
        </w:rPr>
        <w:t>Hebrews 1:1–3 — The Radiance of God's Glory</w:t>
      </w:r>
    </w:p>
    <w:p w14:paraId="6CD38E91" w14:textId="77777777" w:rsidR="00A533D4" w:rsidRDefault="00000000">
      <w:pPr>
        <w:spacing w:after="120" w:line="340" w:lineRule="exact"/>
        <w:jc w:val="both"/>
      </w:pPr>
      <w:r>
        <w:t>The author of Hebrews opens with a declaration that directly connects the Old Testament era to the person of Christ:</w:t>
      </w:r>
    </w:p>
    <w:tbl>
      <w:tblPr>
        <w:tblW w:w="0" w:type="auto"/>
        <w:jc w:val="center"/>
        <w:tblLook w:val="04A0" w:firstRow="1" w:lastRow="0" w:firstColumn="1" w:lastColumn="0" w:noHBand="0" w:noVBand="1"/>
      </w:tblPr>
      <w:tblGrid>
        <w:gridCol w:w="9406"/>
      </w:tblGrid>
      <w:tr w:rsidR="00A533D4" w14:paraId="30B20C6C"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0B1145DE" w14:textId="77777777" w:rsidR="00A533D4" w:rsidRDefault="00000000">
            <w:pPr>
              <w:spacing w:line="320" w:lineRule="exact"/>
            </w:pPr>
            <w:r>
              <w:rPr>
                <w:i/>
                <w:color w:val="3B2A0E"/>
                <w:sz w:val="21"/>
              </w:rPr>
              <w:t>"God, who at various times and in various ways spoke in time past to the fathers by the prophets, has in these last days spoken to us by His Son, whom He has appointed heir of all things, through whom also He made the worlds; who being the brightness of His glory and the express image of His person, and upholding all things by the word of His power, when He had by Himself purged our sins, sat down at the right hand of the Majesty on high."— Hebrews 1:1–3 (NKJV)</w:t>
            </w:r>
          </w:p>
        </w:tc>
      </w:tr>
    </w:tbl>
    <w:p w14:paraId="39935C9B" w14:textId="77777777" w:rsidR="00A533D4" w:rsidRDefault="00A533D4">
      <w:pPr>
        <w:spacing w:after="80"/>
      </w:pPr>
    </w:p>
    <w:p w14:paraId="65548A30" w14:textId="77777777" w:rsidR="00A533D4" w:rsidRDefault="00000000">
      <w:pPr>
        <w:spacing w:after="120" w:line="340" w:lineRule="exact"/>
        <w:jc w:val="both"/>
      </w:pPr>
      <w:r>
        <w:t>Three elements in this passage are decisive for the Pre-Incarnate Christ argument:</w:t>
      </w:r>
    </w:p>
    <w:p w14:paraId="77463225" w14:textId="77777777" w:rsidR="00A533D4" w:rsidRDefault="00000000">
      <w:pPr>
        <w:pStyle w:val="ListBullet"/>
        <w:spacing w:after="60" w:line="320" w:lineRule="exact"/>
      </w:pPr>
      <w:r>
        <w:rPr>
          <w:sz w:val="21"/>
        </w:rPr>
        <w:t>God spoke 'at various times and in various ways' to the fathers. This includes the theophanies — the visible, embodied appearances catalogued in Phase 1. Hebrews identifies the Son as the ultimate culmination and expression of this divine communication.</w:t>
      </w:r>
    </w:p>
    <w:p w14:paraId="5AFEA60F" w14:textId="77777777" w:rsidR="00A533D4" w:rsidRDefault="00000000">
      <w:pPr>
        <w:pStyle w:val="ListBullet"/>
        <w:spacing w:after="60" w:line="320" w:lineRule="exact"/>
      </w:pPr>
      <w:r>
        <w:rPr>
          <w:sz w:val="21"/>
        </w:rPr>
        <w:t>The Son is 'the brightness of His glory and the express image of His person.' The Greek apaugasma (radiance) and charaktēr (exact imprint) describe an ontological relationship — the Son is not a reflection of God's glory; He is the outshining of it. He is not a copy; He is the exact representation of the divine nature.</w:t>
      </w:r>
    </w:p>
    <w:p w14:paraId="76356796" w14:textId="77777777" w:rsidR="00A533D4" w:rsidRDefault="00000000">
      <w:pPr>
        <w:pStyle w:val="ListBullet"/>
        <w:spacing w:after="60" w:line="320" w:lineRule="exact"/>
      </w:pPr>
      <w:r>
        <w:rPr>
          <w:sz w:val="21"/>
        </w:rPr>
        <w:t>The Son made the worlds and upholds all things. This is not a created agent. This is the divine Creator operating through the Son — precisely the figure who appeared in the Old Testament as YHWH's visible, embodied presence.</w:t>
      </w:r>
    </w:p>
    <w:p w14:paraId="79D3D309" w14:textId="77777777" w:rsidR="00A533D4" w:rsidRDefault="00000000">
      <w:pPr>
        <w:spacing w:after="120" w:line="340" w:lineRule="exact"/>
        <w:jc w:val="both"/>
      </w:pPr>
      <w:r>
        <w:lastRenderedPageBreak/>
        <w:t>Hebrews 1:1–3 does not merely connect Jesus to the Old Testament. It positions Him as the divine Person through whom God has always communicated — 'at various times and in various ways.' The theophanies were not random. They were Christ.</w:t>
      </w:r>
    </w:p>
    <w:p w14:paraId="4E53EFB0" w14:textId="77777777" w:rsidR="00A533D4" w:rsidRDefault="00000000">
      <w:pPr>
        <w:pBdr>
          <w:bottom w:val="single" w:sz="4" w:space="2" w:color="A07840"/>
        </w:pBdr>
        <w:spacing w:before="280" w:after="120"/>
      </w:pPr>
      <w:r>
        <w:rPr>
          <w:b/>
          <w:color w:val="3B2A0E"/>
          <w:sz w:val="24"/>
        </w:rPr>
        <w:t>John 8:58 — Before Abraham Was, I AM</w:t>
      </w:r>
    </w:p>
    <w:p w14:paraId="051F10AD" w14:textId="77777777" w:rsidR="00A533D4" w:rsidRDefault="00000000">
      <w:pPr>
        <w:spacing w:after="120" w:line="340" w:lineRule="exact"/>
        <w:jc w:val="both"/>
      </w:pPr>
      <w:r>
        <w:t>The final New Testament passage creates the most explosive connection of all — a direct verbal callback to Exodus 3:14 that the original audience immediately recognized:</w:t>
      </w:r>
    </w:p>
    <w:tbl>
      <w:tblPr>
        <w:tblW w:w="0" w:type="auto"/>
        <w:jc w:val="center"/>
        <w:tblLook w:val="04A0" w:firstRow="1" w:lastRow="0" w:firstColumn="1" w:lastColumn="0" w:noHBand="0" w:noVBand="1"/>
      </w:tblPr>
      <w:tblGrid>
        <w:gridCol w:w="9406"/>
      </w:tblGrid>
      <w:tr w:rsidR="00A533D4" w14:paraId="196B0270" w14:textId="77777777">
        <w:trPr>
          <w:jc w:val="center"/>
        </w:trPr>
        <w:tc>
          <w:tcPr>
            <w:tcW w:w="9406" w:type="dxa"/>
            <w:tcBorders>
              <w:top w:val="single" w:sz="6" w:space="0" w:color="A07840"/>
              <w:left w:val="single" w:sz="18" w:space="0" w:color="A07840"/>
              <w:bottom w:val="single" w:sz="6" w:space="0" w:color="A07840"/>
              <w:right w:val="single" w:sz="6" w:space="0" w:color="A07840"/>
            </w:tcBorders>
            <w:shd w:val="clear" w:color="auto" w:fill="FDF6EC"/>
          </w:tcPr>
          <w:p w14:paraId="13CF793E" w14:textId="77777777" w:rsidR="00A533D4" w:rsidRDefault="00000000">
            <w:pPr>
              <w:spacing w:line="320" w:lineRule="exact"/>
            </w:pPr>
            <w:r>
              <w:rPr>
                <w:i/>
                <w:color w:val="3B2A0E"/>
                <w:sz w:val="21"/>
              </w:rPr>
              <w:t>"Jesus said to them, 'Most assuredly, I say to you, before Abraham was, I AM.'"— John 8:58 (NKJV)</w:t>
            </w:r>
          </w:p>
        </w:tc>
      </w:tr>
    </w:tbl>
    <w:p w14:paraId="39493E08" w14:textId="77777777" w:rsidR="00A533D4" w:rsidRDefault="00A533D4">
      <w:pPr>
        <w:spacing w:after="80"/>
      </w:pPr>
    </w:p>
    <w:tbl>
      <w:tblPr>
        <w:tblW w:w="0" w:type="auto"/>
        <w:jc w:val="center"/>
        <w:tblLook w:val="04A0" w:firstRow="1" w:lastRow="0" w:firstColumn="1" w:lastColumn="0" w:noHBand="0" w:noVBand="1"/>
      </w:tblPr>
      <w:tblGrid>
        <w:gridCol w:w="9406"/>
      </w:tblGrid>
      <w:tr w:rsidR="00A533D4" w14:paraId="5384845F"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49DD8D5A" w14:textId="77777777" w:rsidR="00A533D4" w:rsidRDefault="00000000">
            <w:r>
              <w:rPr>
                <w:b/>
                <w:color w:val="3B2A0E"/>
              </w:rPr>
              <w:t>THE I AM CONNECTION — EXODUS 3 TO JOHN 8</w:t>
            </w:r>
          </w:p>
        </w:tc>
      </w:tr>
      <w:tr w:rsidR="00A533D4" w14:paraId="5C1CC2BB"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1DD6FFB7" w14:textId="77777777" w:rsidR="00A533D4" w:rsidRDefault="00000000">
            <w:pPr>
              <w:spacing w:line="320" w:lineRule="exact"/>
            </w:pPr>
            <w:r>
              <w:rPr>
                <w:sz w:val="21"/>
              </w:rPr>
              <w:t>The Angel of the LORD declares 'I AM WHO I AM' (Exodus 3:14). Jesus declares 'Before Abraham was, I AM' (John 8:58). The audience responds with attempted execution for blasphemy. The identification is verbal, intentional, and recognized by all parties. The Pre-Incarnate Christ of Exodus 3 stands incarnate in John 8.</w:t>
            </w:r>
          </w:p>
        </w:tc>
      </w:tr>
    </w:tbl>
    <w:p w14:paraId="56676310" w14:textId="77777777" w:rsidR="00A533D4" w:rsidRDefault="00A533D4">
      <w:pPr>
        <w:spacing w:after="80"/>
      </w:pPr>
    </w:p>
    <w:p w14:paraId="57504290" w14:textId="77777777" w:rsidR="00A533D4" w:rsidRDefault="00000000">
      <w:pPr>
        <w:spacing w:after="120" w:line="340" w:lineRule="exact"/>
        <w:jc w:val="both"/>
      </w:pPr>
      <w:r>
        <w:t>In Exodus 3:14, when Moses asks God's name, the divine figure in the burning bush — the Angel of the LORD who speaks as YHWH — responds: 'I AM WHO I AM... Thus you shall say to the children of Israel, "I AM has sent me to you."' The name 'I AM' (Hebrew: ehyeh; Greek LXX: ego eimi) is the self-revelatory covenant name of God.</w:t>
      </w:r>
    </w:p>
    <w:p w14:paraId="3D1681C7" w14:textId="77777777" w:rsidR="00A533D4" w:rsidRDefault="00000000">
      <w:pPr>
        <w:spacing w:after="120" w:line="340" w:lineRule="exact"/>
        <w:jc w:val="both"/>
      </w:pPr>
      <w:r>
        <w:t>Jesus does not say 'before Abraham was, I was.' He uses the present tense: 'I AM' (ego eimi) — the same formula used in the Greek Septuagint for the divine self-identification in Exodus 3:14. His audience understood the claim perfectly. Their response was immediate: they picked up stones to kill Him for blasphemy (John 8:59). They did not misunderstand. They understood exactly what He was claiming: identity with the I AM of Exodus 3.</w:t>
      </w:r>
    </w:p>
    <w:p w14:paraId="237D859D" w14:textId="77777777" w:rsidR="00A533D4" w:rsidRDefault="00000000">
      <w:pPr>
        <w:spacing w:after="120" w:line="340" w:lineRule="exact"/>
        <w:jc w:val="both"/>
      </w:pPr>
      <w:r>
        <w:t>This creates the tightest possible chain of identification. The Angel of the LORD in Exodus 3, who declared 'I AM WHO I AM,' is the same Person who stands before the Pharisees in John 8 and declares 'Before Abraham was, I AM.' Jesus is not merely referencing the Exodus event — He is claiming to be the figure who spoke from the bush.</w:t>
      </w:r>
    </w:p>
    <w:p w14:paraId="217B951B" w14:textId="77777777" w:rsidR="00A533D4" w:rsidRDefault="00000000">
      <w:pPr>
        <w:pBdr>
          <w:bottom w:val="single" w:sz="8" w:space="3" w:color="A07840"/>
        </w:pBdr>
        <w:spacing w:before="360" w:after="160"/>
      </w:pPr>
      <w:r>
        <w:rPr>
          <w:b/>
          <w:color w:val="3B2A0E"/>
          <w:sz w:val="26"/>
        </w:rPr>
        <w:t>Synthesis: The Two-Testament Identification</w:t>
      </w:r>
    </w:p>
    <w:p w14:paraId="1D13E1B6" w14:textId="77777777" w:rsidR="00A533D4" w:rsidRDefault="00000000">
      <w:pPr>
        <w:spacing w:after="120" w:line="340" w:lineRule="exact"/>
        <w:jc w:val="both"/>
      </w:pPr>
      <w:r>
        <w:t>The convergence is now complete. Five New Testament passages, written by three different authors (John, Paul, the author of Hebrews), independently identify Jesus Christ as the divine figure who appeared in the Old Testament:</w:t>
      </w:r>
    </w:p>
    <w:p w14:paraId="1EC6BFBD" w14:textId="77777777" w:rsidR="00A533D4" w:rsidRDefault="00000000">
      <w:pPr>
        <w:pStyle w:val="ListBullet"/>
        <w:spacing w:after="60" w:line="320" w:lineRule="exact"/>
      </w:pPr>
      <w:r>
        <w:rPr>
          <w:sz w:val="21"/>
        </w:rPr>
        <w:t>John 12:41 identifies the glory Isaiah saw in the throne room (Isaiah 6) as the glory of Christ.</w:t>
      </w:r>
    </w:p>
    <w:p w14:paraId="49B6671D" w14:textId="77777777" w:rsidR="00A533D4" w:rsidRDefault="00000000">
      <w:pPr>
        <w:pStyle w:val="ListBullet"/>
        <w:spacing w:after="60" w:line="320" w:lineRule="exact"/>
      </w:pPr>
      <w:r>
        <w:rPr>
          <w:sz w:val="21"/>
        </w:rPr>
        <w:lastRenderedPageBreak/>
        <w:t>1 Corinthians 10:4 identifies the divine Rock who sustained Israel in the wilderness as Christ.</w:t>
      </w:r>
    </w:p>
    <w:p w14:paraId="759E98E0" w14:textId="77777777" w:rsidR="00A533D4" w:rsidRDefault="00000000">
      <w:pPr>
        <w:pStyle w:val="ListBullet"/>
        <w:spacing w:after="60" w:line="320" w:lineRule="exact"/>
      </w:pPr>
      <w:r>
        <w:rPr>
          <w:sz w:val="21"/>
        </w:rPr>
        <w:t>Colossians 1:15–17 identifies Christ as the image of the invisible God — the visible divine Person who could appear to the patriarchs and prophets.</w:t>
      </w:r>
    </w:p>
    <w:p w14:paraId="605BC54E" w14:textId="77777777" w:rsidR="00A533D4" w:rsidRDefault="00000000">
      <w:pPr>
        <w:pStyle w:val="ListBullet"/>
        <w:spacing w:after="60" w:line="320" w:lineRule="exact"/>
      </w:pPr>
      <w:r>
        <w:rPr>
          <w:sz w:val="21"/>
        </w:rPr>
        <w:t>Hebrews 1:1–3 identifies the Son as the radiance of God's glory, through whom God spoke 'at various times and in various ways' throughout the Old Testament.</w:t>
      </w:r>
    </w:p>
    <w:p w14:paraId="3BAD2BF6" w14:textId="77777777" w:rsidR="00A533D4" w:rsidRDefault="00000000">
      <w:pPr>
        <w:pStyle w:val="ListBullet"/>
        <w:spacing w:after="60" w:line="320" w:lineRule="exact"/>
      </w:pPr>
      <w:r>
        <w:rPr>
          <w:sz w:val="21"/>
        </w:rPr>
        <w:t>John 8:58 records Jesus Himself claiming identity with the I AM of Exodus 3:14 — a claim His audience recognized as a divine self-identification.</w:t>
      </w:r>
    </w:p>
    <w:p w14:paraId="7D7C420C" w14:textId="77777777" w:rsidR="00A533D4" w:rsidRDefault="00000000">
      <w:pPr>
        <w:spacing w:after="120" w:line="340" w:lineRule="exact"/>
        <w:jc w:val="both"/>
      </w:pPr>
      <w:r>
        <w:t>These are not proof-texts ripped from context. They are apostolic interpretations of the very passages examined in Phase 1. The NT authors did not invent a pre-incarnate Christ. They recognized Him in the text — because the text demanded it.</w:t>
      </w:r>
    </w:p>
    <w:tbl>
      <w:tblPr>
        <w:tblW w:w="0" w:type="auto"/>
        <w:jc w:val="center"/>
        <w:tblLook w:val="04A0" w:firstRow="1" w:lastRow="0" w:firstColumn="1" w:lastColumn="0" w:noHBand="0" w:noVBand="1"/>
      </w:tblPr>
      <w:tblGrid>
        <w:gridCol w:w="9406"/>
      </w:tblGrid>
      <w:tr w:rsidR="00A533D4" w14:paraId="22A718FA"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22FEC3B7" w14:textId="77777777" w:rsidR="00A533D4" w:rsidRDefault="00000000">
            <w:r>
              <w:rPr>
                <w:b/>
                <w:color w:val="3B2A0E"/>
              </w:rPr>
              <w:t>THE PATTERN RESOLVED</w:t>
            </w:r>
          </w:p>
        </w:tc>
      </w:tr>
      <w:tr w:rsidR="00A533D4" w14:paraId="69EA1E99"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7F75EBF5" w14:textId="77777777" w:rsidR="00A533D4" w:rsidRDefault="00000000">
            <w:pPr>
              <w:spacing w:line="320" w:lineRule="exact"/>
            </w:pPr>
            <w:r>
              <w:rPr>
                <w:sz w:val="21"/>
              </w:rPr>
              <w:t>Phase 1 established: the Old Testament presents a divine figure who is YHWH, distinct from YHWH, visible, embodied, bearing the divine Name, forgiving sin, and sharing the throne. Phase 2 established: the New Testament identifies this figure as Jesus Christ — by name, by title, by verbal callback, and by inspired interpretation. The incarnation is not a theological surprise. It is the culmination of a pattern the Old Testament itself established.</w:t>
            </w:r>
          </w:p>
        </w:tc>
      </w:tr>
    </w:tbl>
    <w:p w14:paraId="55A4B284" w14:textId="77777777" w:rsidR="00A533D4" w:rsidRDefault="00A533D4">
      <w:pPr>
        <w:spacing w:after="80"/>
      </w:pPr>
    </w:p>
    <w:p w14:paraId="2A61511D" w14:textId="77777777" w:rsidR="00A533D4" w:rsidRDefault="00000000">
      <w:pPr>
        <w:spacing w:after="120" w:line="340" w:lineRule="exact"/>
        <w:jc w:val="both"/>
      </w:pPr>
      <w:r>
        <w:t>The same figure who walked with Abraham at Mamre, who wrestled with Jacob at Peniel, who spoke from the burning bush as the great I AM, who stood as Commander before Joshua, who sat enthroned in Isaiah's vision, who appeared in human form on Ezekiel's throne, who walked in the fire with the three Hebrews, and who interceded before YHWH in Zechariah — that figure is identified by inspired NT authors as Jesus Christ, the eternal Son of God. The incarnation did not introduce a foreign category into Scripture. It fulfilled the category that Scripture had been building from Genesis forward.</w:t>
      </w:r>
    </w:p>
    <w:p w14:paraId="7271933C" w14:textId="77777777" w:rsidR="00A533D4" w:rsidRDefault="00000000">
      <w:pPr>
        <w:pBdr>
          <w:bottom w:val="single" w:sz="8" w:space="3" w:color="A07840"/>
        </w:pBdr>
        <w:spacing w:before="360" w:after="160"/>
      </w:pPr>
      <w:r>
        <w:rPr>
          <w:b/>
          <w:color w:val="3B2A0E"/>
          <w:sz w:val="26"/>
        </w:rPr>
        <w:t>The Closing Meta-Argument: The Challenge the Unitarian Cannot Answer</w:t>
      </w:r>
    </w:p>
    <w:p w14:paraId="0A2A4C80" w14:textId="77777777" w:rsidR="00A533D4" w:rsidRDefault="00000000">
      <w:pPr>
        <w:spacing w:after="120" w:line="340" w:lineRule="exact"/>
        <w:jc w:val="both"/>
      </w:pPr>
      <w:r>
        <w:t>The cumulative force of Phases 1 and 2 creates a challenge that no Unitarian theology can coherently answer. It is not enough to dismiss individual passages. The Unitarian must explain why three independent New Testament authors — John, Paul, and the author of Hebrews — all converge on the same identification: Jesus Christ is the divine figure who appeared in the Old Testament.</w:t>
      </w:r>
    </w:p>
    <w:p w14:paraId="13C58CF7" w14:textId="77777777" w:rsidR="00A533D4" w:rsidRDefault="00000000">
      <w:pPr>
        <w:spacing w:after="120" w:line="340" w:lineRule="exact"/>
        <w:jc w:val="both"/>
      </w:pPr>
      <w:r>
        <w:t>Consider what the Unitarian must simultaneously maintain:</w:t>
      </w:r>
    </w:p>
    <w:p w14:paraId="1CBD97A1" w14:textId="77777777" w:rsidR="00A533D4" w:rsidRDefault="00000000">
      <w:pPr>
        <w:pStyle w:val="ListBullet"/>
        <w:spacing w:after="60" w:line="320" w:lineRule="exact"/>
      </w:pPr>
      <w:r>
        <w:rPr>
          <w:sz w:val="21"/>
        </w:rPr>
        <w:t>That John was mistaken when he identified Isaiah's throne room vision with the glory of Christ (John 12:41).</w:t>
      </w:r>
    </w:p>
    <w:p w14:paraId="306EC24C" w14:textId="77777777" w:rsidR="00A533D4" w:rsidRDefault="00000000">
      <w:pPr>
        <w:pStyle w:val="ListBullet"/>
        <w:spacing w:after="60" w:line="320" w:lineRule="exact"/>
      </w:pPr>
      <w:r>
        <w:rPr>
          <w:sz w:val="21"/>
        </w:rPr>
        <w:t>That Paul was mistaken when he identified the wilderness Rock as Christ (1 Corinthians 10:4).</w:t>
      </w:r>
    </w:p>
    <w:p w14:paraId="2420AA0A" w14:textId="77777777" w:rsidR="00A533D4" w:rsidRDefault="00000000">
      <w:pPr>
        <w:pStyle w:val="ListBullet"/>
        <w:spacing w:after="60" w:line="320" w:lineRule="exact"/>
      </w:pPr>
      <w:r>
        <w:rPr>
          <w:sz w:val="21"/>
        </w:rPr>
        <w:lastRenderedPageBreak/>
        <w:t>That Paul was mistaken when he called Christ the image of the invisible God and the Creator of all things (Colossians 1:15–17).</w:t>
      </w:r>
    </w:p>
    <w:p w14:paraId="1427FF9A" w14:textId="77777777" w:rsidR="00A533D4" w:rsidRDefault="00000000">
      <w:pPr>
        <w:pStyle w:val="ListBullet"/>
        <w:spacing w:after="60" w:line="320" w:lineRule="exact"/>
      </w:pPr>
      <w:r>
        <w:rPr>
          <w:sz w:val="21"/>
        </w:rPr>
        <w:t>That the author of Hebrews was mistaken when he identified the Son as the radiance of God's glory through whom God spoke throughout the Old Testament (Hebrews 1:1–3).</w:t>
      </w:r>
    </w:p>
    <w:p w14:paraId="5D8572BD" w14:textId="77777777" w:rsidR="00A533D4" w:rsidRDefault="00000000">
      <w:pPr>
        <w:pStyle w:val="ListBullet"/>
        <w:spacing w:after="60" w:line="320" w:lineRule="exact"/>
      </w:pPr>
      <w:r>
        <w:rPr>
          <w:sz w:val="21"/>
        </w:rPr>
        <w:t>That Jesus Himself was mistaken — or deliberately deceptive — when He claimed identity with the I AM of Exodus 3 (John 8:58).</w:t>
      </w:r>
    </w:p>
    <w:p w14:paraId="638F948D" w14:textId="77777777" w:rsidR="00A533D4" w:rsidRDefault="00000000">
      <w:pPr>
        <w:pStyle w:val="ListBullet"/>
        <w:spacing w:after="60" w:line="320" w:lineRule="exact"/>
      </w:pPr>
      <w:r>
        <w:rPr>
          <w:sz w:val="21"/>
        </w:rPr>
        <w:t>That the original audience was mistaken in recognizing the claim as divine self-identification (John 8:59).</w:t>
      </w:r>
    </w:p>
    <w:p w14:paraId="1642C18A" w14:textId="77777777" w:rsidR="00A533D4" w:rsidRDefault="00000000">
      <w:pPr>
        <w:spacing w:after="120" w:line="340" w:lineRule="exact"/>
        <w:jc w:val="both"/>
      </w:pPr>
      <w:r>
        <w:t>This is not one mistake. It is a systemic pattern of 'error' spanning multiple authors, multiple decades, and multiple genres of New Testament literature. The Unitarian must argue that the inspired authors of the New Testament fundamentally misread their own Scriptures — the very Scriptures they devoted their lives to teaching and for which many of them died.</w:t>
      </w:r>
    </w:p>
    <w:tbl>
      <w:tblPr>
        <w:tblW w:w="0" w:type="auto"/>
        <w:jc w:val="center"/>
        <w:tblLook w:val="04A0" w:firstRow="1" w:lastRow="0" w:firstColumn="1" w:lastColumn="0" w:noHBand="0" w:noVBand="1"/>
      </w:tblPr>
      <w:tblGrid>
        <w:gridCol w:w="9406"/>
      </w:tblGrid>
      <w:tr w:rsidR="00A533D4" w14:paraId="2B4F06D4"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1A077638" w14:textId="77777777" w:rsidR="00A533D4" w:rsidRDefault="00000000">
            <w:r>
              <w:rPr>
                <w:b/>
                <w:color w:val="3B2A0E"/>
              </w:rPr>
              <w:t>THE UNITARIAN DILEMMA</w:t>
            </w:r>
          </w:p>
        </w:tc>
      </w:tr>
      <w:tr w:rsidR="00A533D4" w14:paraId="6C6D7DEF"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11C5CD9B" w14:textId="77777777" w:rsidR="00A533D4" w:rsidRDefault="00000000">
            <w:pPr>
              <w:spacing w:line="320" w:lineRule="exact"/>
            </w:pPr>
            <w:r>
              <w:rPr>
                <w:sz w:val="21"/>
              </w:rPr>
              <w:t>If Jesus is merely a created being, the Unitarian must explain why every NT author who references OT theophanies identifies the divine figure as Christ. This is not one isolated proof-text — it is the consistent, independent testimony of multiple inspired authors. Either the NT authors are all wrong, or the Pre-Incarnate Christ is the exegetical conclusion demanded by both Testaments.</w:t>
            </w:r>
          </w:p>
        </w:tc>
      </w:tr>
    </w:tbl>
    <w:p w14:paraId="3F8536BB" w14:textId="77777777" w:rsidR="00A533D4" w:rsidRDefault="00A533D4">
      <w:pPr>
        <w:spacing w:after="80"/>
      </w:pPr>
    </w:p>
    <w:p w14:paraId="749175FA" w14:textId="77777777" w:rsidR="00A533D4" w:rsidRDefault="00000000">
      <w:pPr>
        <w:spacing w:after="120" w:line="340" w:lineRule="exact"/>
        <w:jc w:val="both"/>
      </w:pPr>
      <w:r>
        <w:t>The argument is not merely strong. It is structurally irreversible. To dismantle it, one would need to refute not just one passage but the entire canonical pattern — the ten OT exhibits, the five NT identifications, the scholarly consensus spanning 1,800 years, and the logical force of the cumulative synthesis. The Pre-Incarnate Christ is not a debatable inference. He is the verdict the text delivers.</w:t>
      </w:r>
    </w:p>
    <w:p w14:paraId="0B67F40E" w14:textId="77777777" w:rsidR="00A533D4" w:rsidRDefault="00000000">
      <w:pPr>
        <w:pBdr>
          <w:bottom w:val="single" w:sz="8" w:space="3" w:color="A07840"/>
        </w:pBdr>
        <w:spacing w:before="360" w:after="160"/>
      </w:pPr>
      <w:r>
        <w:rPr>
          <w:b/>
          <w:color w:val="3B2A0E"/>
          <w:sz w:val="26"/>
        </w:rPr>
        <w:t>Unified Closing: The Irreversible Case</w:t>
      </w:r>
    </w:p>
    <w:p w14:paraId="2E0A76DB" w14:textId="77777777" w:rsidR="00A533D4" w:rsidRDefault="00000000">
      <w:pPr>
        <w:spacing w:after="120" w:line="340" w:lineRule="exact"/>
        <w:jc w:val="both"/>
      </w:pPr>
      <w:r>
        <w:t>Across two phases, twenty primary passages, ten Old Testament exhibits, five New Testament identifications, five objection-rebuttal pairs, and 1,800 years of scholarly alignment, the case for the Pre-Incarnate Christ stands as one of the most formidable arguments in biblical theology. It is not built on a single proof-text. It is not dependent on a particular translation. It does not require philosophical speculation beyond what the text itself provides.</w:t>
      </w:r>
    </w:p>
    <w:p w14:paraId="627E8B1F" w14:textId="77777777" w:rsidR="00A533D4" w:rsidRDefault="00000000">
      <w:pPr>
        <w:spacing w:after="120" w:line="340" w:lineRule="exact"/>
        <w:jc w:val="both"/>
      </w:pPr>
      <w:r>
        <w:t>The argument proceeds from Genesis to Revelation — from the plains of Mamre to the throne room of Isaiah, from the burning bush to the Gospel of John, from the fire of Daniel's furnace to the radiance of Hebrews 1. At every point, the text speaks with one voice: God has appeared in visible, embodied form, and that form is identified — by the text itself — as the Son.</w:t>
      </w:r>
    </w:p>
    <w:p w14:paraId="2BABFCC1" w14:textId="77777777" w:rsidR="00A533D4" w:rsidRDefault="00000000">
      <w:pPr>
        <w:spacing w:after="120" w:line="340" w:lineRule="exact"/>
        <w:jc w:val="both"/>
      </w:pPr>
      <w:r>
        <w:t xml:space="preserve">To the serious student of Scripture, to the honest inquirer, and to every Unitarian willing to follow the evidence: the case is closed. The Pre-Incarnate Christ is not a tradition imposed on the </w:t>
      </w:r>
      <w:r>
        <w:lastRenderedPageBreak/>
        <w:t>Bible. He is the Bible's own conclusion, stated in its own words, confirmed by its own authors, and sealed by the testimony of both Testaments.</w:t>
      </w:r>
    </w:p>
    <w:tbl>
      <w:tblPr>
        <w:tblW w:w="0" w:type="auto"/>
        <w:jc w:val="center"/>
        <w:tblLook w:val="04A0" w:firstRow="1" w:lastRow="0" w:firstColumn="1" w:lastColumn="0" w:noHBand="0" w:noVBand="1"/>
      </w:tblPr>
      <w:tblGrid>
        <w:gridCol w:w="9406"/>
      </w:tblGrid>
      <w:tr w:rsidR="00A533D4" w14:paraId="70EACF41"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E8D5B0"/>
          </w:tcPr>
          <w:p w14:paraId="000C3F73" w14:textId="77777777" w:rsidR="00A533D4" w:rsidRDefault="00000000">
            <w:r>
              <w:rPr>
                <w:b/>
                <w:color w:val="3B2A0E"/>
              </w:rPr>
              <w:t>THE FINAL VERDICT — THE COMPLETE CASE</w:t>
            </w:r>
          </w:p>
        </w:tc>
      </w:tr>
      <w:tr w:rsidR="00A533D4" w14:paraId="43EC2112" w14:textId="77777777">
        <w:trPr>
          <w:jc w:val="center"/>
        </w:trPr>
        <w:tc>
          <w:tcPr>
            <w:tcW w:w="9406" w:type="dxa"/>
            <w:tcBorders>
              <w:top w:val="single" w:sz="6" w:space="0" w:color="A07840"/>
              <w:left w:val="single" w:sz="6" w:space="0" w:color="A07840"/>
              <w:bottom w:val="single" w:sz="6" w:space="0" w:color="A07840"/>
              <w:right w:val="single" w:sz="6" w:space="0" w:color="A07840"/>
            </w:tcBorders>
            <w:shd w:val="clear" w:color="auto" w:fill="FDF0D8"/>
          </w:tcPr>
          <w:p w14:paraId="7B1DDE75" w14:textId="77777777" w:rsidR="00A533D4" w:rsidRDefault="00000000">
            <w:pPr>
              <w:spacing w:line="320" w:lineRule="exact"/>
            </w:pPr>
            <w:r>
              <w:rPr>
                <w:sz w:val="21"/>
              </w:rPr>
              <w:t>The Pre-Incarnate Christ is not a theological inference — He is the exegetical conclusion demanded by both Testaments. The Old Testament established the pattern. The New Testament named the Person. The incarnation is not innovation — it is fulfillment. And the case, once seen, cannot be unseen.</w:t>
            </w:r>
          </w:p>
        </w:tc>
      </w:tr>
    </w:tbl>
    <w:p w14:paraId="54BD7F09" w14:textId="77777777" w:rsidR="00A533D4" w:rsidRDefault="00A533D4">
      <w:pPr>
        <w:spacing w:after="80"/>
      </w:pPr>
    </w:p>
    <w:p w14:paraId="04BF71C3" w14:textId="77777777" w:rsidR="00A533D4" w:rsidRDefault="00A533D4">
      <w:pPr>
        <w:pBdr>
          <w:top w:val="single" w:sz="6" w:space="4" w:color="A07840"/>
        </w:pBdr>
        <w:spacing w:before="240"/>
      </w:pPr>
    </w:p>
    <w:p w14:paraId="3F7BF21F" w14:textId="77777777" w:rsidR="00A533D4" w:rsidRDefault="00000000">
      <w:pPr>
        <w:spacing w:after="80"/>
      </w:pPr>
      <w:r>
        <w:rPr>
          <w:color w:val="5A3E1B"/>
          <w:sz w:val="18"/>
        </w:rPr>
        <w:t>Primary Texts: Genesis 18–19, 32; Exodus 3, 23:20–21; Judges 13; Joshua 5; Isaiah 6, 42:8; Daniel 3, 7; Ezekiel 1; Zechariah 1–3; John 8:58, 12:41; 1 Corinthians 10:4; Colossians 1:15–17; Hebrews 1:1–3.</w:t>
      </w:r>
    </w:p>
    <w:p w14:paraId="11047684" w14:textId="77777777" w:rsidR="00A533D4" w:rsidRDefault="00000000">
      <w:pPr>
        <w:spacing w:after="80"/>
      </w:pPr>
      <w:r>
        <w:rPr>
          <w:color w:val="5A3E1B"/>
          <w:sz w:val="18"/>
        </w:rPr>
        <w:t>Secondary Sources: Justin Martyr, Dialogue with Trypho 55–68; Origen (3rd Century); John Calvin, Institutes II.14; F.F. Bruce, The Gospel of John; Michael Heiser, The Unseen Realm; James White, The Forgotten Trinity; N.T. Wright, The Climax of the Covenant.</w:t>
      </w:r>
    </w:p>
    <w:p w14:paraId="734364F7" w14:textId="77777777" w:rsidR="00A533D4" w:rsidRDefault="00000000">
      <w:pPr>
        <w:spacing w:after="80"/>
      </w:pPr>
      <w:r>
        <w:rPr>
          <w:color w:val="5A3E1B"/>
          <w:sz w:val="18"/>
        </w:rPr>
        <w:t>Hebrew/Aramaic Terms: pele (wonderful/incomprehensible, Judges 13:18; Isaiah 9:6); bar elah (son of the gods/divine being, Daniel 3:25 Aramaic); ehyeh asher ehyeh (I AM WHO I AM, Exodus 3:14); ego eimi (I AM, John 8:58 LXX/Greek).</w:t>
      </w:r>
    </w:p>
    <w:p w14:paraId="7B854EB7" w14:textId="77777777" w:rsidR="00A533D4" w:rsidRDefault="00000000">
      <w:pPr>
        <w:spacing w:after="80"/>
      </w:pPr>
      <w:r>
        <w:rPr>
          <w:color w:val="5A3E1B"/>
          <w:sz w:val="18"/>
        </w:rPr>
        <w:t>Greek Terms: prōtotokos (firstborn/preeminent, Colossians 1:15); apaugasma (radiance/outshining, Hebrews 1:3); charaktēr (exact imprint/representation, Hebrews 1:3); ego eimi (I AM, John 8:58).</w:t>
      </w:r>
    </w:p>
    <w:p w14:paraId="4429AD67" w14:textId="77777777" w:rsidR="00A533D4" w:rsidRDefault="00000000">
      <w:pPr>
        <w:pBdr>
          <w:top w:val="single" w:sz="6" w:space="4" w:color="A07840"/>
        </w:pBdr>
        <w:spacing w:before="400"/>
        <w:jc w:val="center"/>
      </w:pPr>
      <w:r>
        <w:rPr>
          <w:color w:val="A07840"/>
          <w:sz w:val="17"/>
        </w:rPr>
        <w:t>Pre-Incarnate Christ Series  |  Old Testament Christology  |  The Complete Case  |  ABSOLUTE FINAL EDITION v2  — 10/10</w:t>
      </w:r>
    </w:p>
    <w:sectPr w:rsidR="00A533D4" w:rsidSect="00034616">
      <w:pgSz w:w="12240" w:h="15840"/>
      <w:pgMar w:top="1247" w:right="1417" w:bottom="1247" w:left="1417" w:header="720" w:footer="720" w:gutter="0"/>
      <w:pgBorders w:offsetFrom="page">
        <w:top w:val="single" w:sz="24" w:space="24" w:color="3B2A0E"/>
        <w:left w:val="single" w:sz="24" w:space="24" w:color="3B2A0E"/>
        <w:bottom w:val="single" w:sz="24" w:space="24" w:color="3B2A0E"/>
        <w:right w:val="single" w:sz="24" w:space="24" w:color="3B2A0E"/>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6564738">
    <w:abstractNumId w:val="8"/>
  </w:num>
  <w:num w:numId="2" w16cid:durableId="878325274">
    <w:abstractNumId w:val="6"/>
  </w:num>
  <w:num w:numId="3" w16cid:durableId="1335303311">
    <w:abstractNumId w:val="5"/>
  </w:num>
  <w:num w:numId="4" w16cid:durableId="199245982">
    <w:abstractNumId w:val="4"/>
  </w:num>
  <w:num w:numId="5" w16cid:durableId="1316446420">
    <w:abstractNumId w:val="7"/>
  </w:num>
  <w:num w:numId="6" w16cid:durableId="1921985625">
    <w:abstractNumId w:val="3"/>
  </w:num>
  <w:num w:numId="7" w16cid:durableId="845095074">
    <w:abstractNumId w:val="2"/>
  </w:num>
  <w:num w:numId="8" w16cid:durableId="279530247">
    <w:abstractNumId w:val="1"/>
  </w:num>
  <w:num w:numId="9" w16cid:durableId="11167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6761"/>
    <w:rsid w:val="0029639D"/>
    <w:rsid w:val="00326F90"/>
    <w:rsid w:val="008318E6"/>
    <w:rsid w:val="00A2097C"/>
    <w:rsid w:val="00A533D4"/>
    <w:rsid w:val="00AA1D8D"/>
    <w:rsid w:val="00B25D27"/>
    <w:rsid w:val="00B47730"/>
    <w:rsid w:val="00BF4788"/>
    <w:rsid w:val="00C4171C"/>
    <w:rsid w:val="00CB0664"/>
    <w:rsid w:val="00D87E07"/>
    <w:rsid w:val="00DD3020"/>
    <w:rsid w:val="00EB4D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E0BFA"/>
  <w14:defaultImageDpi w14:val="300"/>
  <w15:docId w15:val="{53978F4B-86E0-4E38-ABF4-C31B08DE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eorgia" w:hAnsi="Georgia"/>
      <w:color w:val="1A1A1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B4D4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22</Pages>
  <Words>7517</Words>
  <Characters>38792</Characters>
  <Application>Microsoft Office Word</Application>
  <DocSecurity>0</DocSecurity>
  <Lines>718</Lines>
  <Paragraphs>326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Eric Lounsbery</cp:lastModifiedBy>
  <cp:revision>9</cp:revision>
  <cp:lastPrinted>2026-03-26T22:02:00Z</cp:lastPrinted>
  <dcterms:created xsi:type="dcterms:W3CDTF">2013-12-23T23:15:00Z</dcterms:created>
  <dcterms:modified xsi:type="dcterms:W3CDTF">2026-03-26T22:28:00Z</dcterms:modified>
  <cp:category/>
</cp:coreProperties>
</file>